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KLT-RBD</w:t>
      </w:r>
      <w:r>
        <w:t xml:space="preserve"> </w:t>
      </w:r>
      <w:r>
        <w:t xml:space="preserve">2.3</w:t>
      </w:r>
      <w:r>
        <w:t xml:space="preserve"> </w:t>
      </w:r>
      <w:r>
        <w:t xml:space="preserve">REPER</w:t>
      </w:r>
      <w:r>
        <w:t xml:space="preserve"> </w:t>
      </w:r>
      <w:r>
        <w:t xml:space="preserve">数据库</w:t>
      </w:r>
    </w:p>
    <w:p>
      <w:pPr>
        <w:pStyle w:val="Subtitle"/>
      </w:pPr>
      <w:r>
        <w:t xml:space="preserve">网站专著：目的、哲学、人类学、库尔皮舍夫伪影与第1号伪影证明</w:t>
      </w:r>
    </w:p>
    <w:p>
      <w:pPr>
        <w:pStyle w:val="Author"/>
      </w:pPr>
      <w:r>
        <w:t xml:space="preserve">Ivan</w:t>
      </w:r>
      <w:r>
        <w:t xml:space="preserve"> </w:t>
      </w:r>
      <w:r>
        <w:t xml:space="preserve">Borisovich</w:t>
      </w:r>
      <w:r>
        <w:t xml:space="preserve"> </w:t>
      </w:r>
      <w:r>
        <w:t xml:space="preserve">Kurpishev</w:t>
      </w:r>
      <w:r>
        <w:t xml:space="preserve"> </w:t>
      </w:r>
      <w:r>
        <w:t xml:space="preserve">/</w:t>
      </w:r>
      <w:r>
        <w:t xml:space="preserve"> </w:t>
      </w:r>
      <w:r>
        <w:t xml:space="preserve">Курпишев</w:t>
      </w:r>
      <w:r>
        <w:t xml:space="preserve"> </w:t>
      </w:r>
      <w:r>
        <w:t xml:space="preserve">Иван</w:t>
      </w:r>
      <w:r>
        <w:t xml:space="preserve"> </w:t>
      </w:r>
      <w:r>
        <w:t xml:space="preserve">Борисович</w:t>
      </w:r>
    </w:p>
    <w:p>
      <w:pPr>
        <w:pStyle w:val="Date"/>
      </w:pPr>
      <w:r>
        <w:t xml:space="preserve">2026</w:t>
      </w:r>
      <w:r>
        <w:t xml:space="preserve"> </w:t>
      </w:r>
      <w:r>
        <w:t xml:space="preserve">·</w:t>
      </w:r>
      <w:r>
        <w:t xml:space="preserve"> </w:t>
      </w:r>
      <w:r>
        <w:t xml:space="preserve">RUN-108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标题固定"/>
    <w:p>
      <w:pPr>
        <w:pStyle w:val="Heading1"/>
      </w:pPr>
      <w:r>
        <w:t xml:space="preserve">标题固定</w:t>
      </w:r>
    </w:p>
    <w:p>
      <w:pPr>
        <w:pStyle w:val="FirstParagraph"/>
      </w:pPr>
      <w:r>
        <w:rPr>
          <w:b/>
          <w:bCs/>
        </w:rPr>
        <w:t xml:space="preserve">KLT-RBD 2.3 Reper 数据库</w:t>
      </w:r>
      <w:r>
        <w:t xml:space="preserve"> </w:t>
      </w:r>
      <w:r>
        <w:t xml:space="preserve">是“库尔皮舍夫逻辑 2”项目中的作者性 Reper-投影数据库。它面向 KLT4.14 与 KLT5.1 软件线，用于保存来源、公式、充分根据、Reper 节点、边、图、状态以及库尔皮舍夫伪影。</w:t>
      </w:r>
    </w:p>
    <w:p>
      <w:pPr>
        <w:pStyle w:val="BodyText"/>
      </w:pPr>
      <w:r>
        <w:rPr>
          <w:b/>
          <w:bCs/>
        </w:rPr>
        <w:t xml:space="preserve">作者与权利人：</w:t>
      </w:r>
      <w:r>
        <w:t xml:space="preserve"> </w:t>
      </w:r>
      <w:r>
        <w:t xml:space="preserve">Ivan Borisovich Kurpishev，Independent Researcher，Kaliningrad，me@kurpishev.ru。</w:t>
      </w:r>
    </w:p>
    <w:p>
      <w:pPr>
        <w:pStyle w:val="BodyText"/>
      </w:pPr>
      <w:r>
        <w:rPr>
          <w:b/>
          <w:bCs/>
        </w:rPr>
        <w:t xml:space="preserve">状态：</w:t>
      </w:r>
      <w:r>
        <w:t xml:space="preserve"> </w:t>
      </w:r>
      <w:r>
        <w:t xml:space="preserve">网站专著；publication layer；不是法律提交；不自动提升到 truth-layer。</w:t>
      </w:r>
    </w:p>
    <w:bookmarkEnd w:id="20"/>
    <w:bookmarkStart w:id="21" w:name="摘要"/>
    <w:p>
      <w:pPr>
        <w:pStyle w:val="Heading1"/>
      </w:pPr>
      <w:r>
        <w:t xml:space="preserve">摘要</w:t>
      </w:r>
    </w:p>
    <w:p>
      <w:pPr>
        <w:pStyle w:val="FirstParagraph"/>
      </w:pPr>
      <w:r>
        <w:t xml:space="preserve">本专著说明 KLT-RBD 2.3 的创建目的、人类学和哲学意义、Reper、边和图的结构，以及库尔皮舍夫伪影作为 theorem-candidate 对象的角色。第1号伪影被证明为 KLT-RBD 内部定理：它达到 controlled certificate readiness 状态。</w:t>
      </w:r>
    </w:p>
    <w:p>
      <w:pPr>
        <w:pStyle w:val="SourceCode"/>
      </w:pPr>
      <w:r>
        <w:br/>
      </w:r>
      <w:r>
        <w:rPr>
          <w:rStyle w:val="VerbatimChar"/>
        </w:rPr>
        <w:t xml:space="preserve">source -&gt; work -&gt; semantic_unit -&gt; formula_node -&gt; Rep(R,I,U;D)</w:t>
      </w:r>
      <w:r>
        <w:br/>
      </w:r>
      <w:r>
        <w:rPr>
          <w:rStyle w:val="VerbatimChar"/>
        </w:rPr>
        <w:t xml:space="preserve">       -&gt; edge/gap/break -&gt; proof_object -&gt; status -&gt; rollback</w:t>
      </w:r>
      <w:r>
        <w:br/>
      </w:r>
      <w:r>
        <w:rPr>
          <w:rStyle w:val="VerbatimChar"/>
        </w:rPr>
        <w:t xml:space="preserve">       -&gt; publication/site/software route</w:t>
      </w:r>
    </w:p>
    <w:bookmarkEnd w:id="21"/>
    <w:bookmarkStart w:id="22" w:name="为什么需要-reper-数据库"/>
    <w:p>
      <w:pPr>
        <w:pStyle w:val="Heading1"/>
      </w:pPr>
      <w:r>
        <w:t xml:space="preserve">1. 为什么需要 Reper 数据库</w:t>
      </w:r>
    </w:p>
    <w:p>
      <w:pPr>
        <w:pStyle w:val="FirstParagraph"/>
      </w:pPr>
      <w:r>
        <w:t xml:space="preserve">人并不生活在孤立事实之中。事件只有在状态中才有意义；公式只有在适用域中才有意义；文档只有在责任链中才有意义；科学假设只有在证明纪律中才有意义。因此项目的初始单位不是抽象点，而是事件@状态。</w:t>
      </w:r>
    </w:p>
    <w:p>
      <w:pPr>
        <w:pStyle w:val="SourceCode"/>
      </w:pPr>
      <w:r>
        <w:rPr>
          <w:rStyle w:val="VerbatimChar"/>
        </w:rPr>
        <w:t xml:space="preserve">C@C = (e, s), e 是事件，s 是状态。</w:t>
      </w:r>
    </w:p>
    <w:p>
      <w:pPr>
        <w:pStyle w:val="FirstParagraph"/>
      </w:pPr>
      <w:r>
        <w:t xml:space="preserve">KLT-RBD 被创建为“根据的数学记忆”。它不仅回答“来源在哪里？”，还回答“这个来源在证明、计算、预测、软件或发布中起什么作用？”。</w:t>
      </w:r>
    </w:p>
    <w:bookmarkEnd w:id="22"/>
    <w:bookmarkStart w:id="23" w:name="形式核心"/>
    <w:p>
      <w:pPr>
        <w:pStyle w:val="Heading1"/>
      </w:pPr>
      <w:r>
        <w:t xml:space="preserve">2. 形式核心</w:t>
      </w:r>
    </w:p>
    <w:p>
      <w:pPr>
        <w:pStyle w:val="SourceCode"/>
      </w:pPr>
      <w:r>
        <w:br/>
      </w:r>
      <w:r>
        <w:rPr>
          <w:rStyle w:val="VerbatimChar"/>
        </w:rPr>
        <w:t xml:space="preserve">C@C = (e, s)</w:t>
      </w:r>
      <w:r>
        <w:br/>
      </w:r>
      <w:r>
        <w:rPr>
          <w:rStyle w:val="VerbatimChar"/>
        </w:rPr>
        <w:t xml:space="preserve">Rep_i = (R_i, I_i, U_i ; D_i)</w:t>
      </w:r>
      <w:r>
        <w:br/>
      </w:r>
      <w:r>
        <w:rPr>
          <w:rStyle w:val="VerbatimChar"/>
        </w:rPr>
        <w:t xml:space="preserve">lambda = cr(U, I ; R, D) = ((U - R)*(I - D))/((U - D)*(I - R))</w:t>
      </w:r>
      <w:r>
        <w:br/>
      </w:r>
      <w:r>
        <w:rPr>
          <w:rStyle w:val="VerbatimChar"/>
        </w:rPr>
        <w:t xml:space="preserve">Truth(Rep) &lt;=&gt; cr(U, I ; R, D) = -1</w:t>
      </w:r>
      <w:r>
        <w:br/>
      </w:r>
      <w:r>
        <w:rPr>
          <w:rStyle w:val="VerbatimChar"/>
        </w:rPr>
        <w:t xml:space="preserve">delta_truth = |lambda + 1|</w:t>
      </w:r>
      <w:r>
        <w:br/>
      </w:r>
      <w:r>
        <w:rPr>
          <w:rStyle w:val="VerbatimChar"/>
        </w:rPr>
        <w:t xml:space="preserve">Auth(Rep) = 1/(1 + delta_truth)</w:t>
      </w:r>
      <w:r>
        <w:br/>
      </w:r>
      <w:r>
        <w:rPr>
          <w:rStyle w:val="VerbatimChar"/>
        </w:rPr>
        <w:t xml:space="preserve">CGI_i = (||T_hole^L|| + ||F_cent^(Xi Upsilon)|| + ||F_cor^(P@S)|| + sum B_nu)/(r_i*u_i + epsilon)</w:t>
      </w:r>
    </w:p>
    <w:p>
      <w:pPr>
        <w:pStyle w:val="FirstParagraph"/>
      </w:pPr>
      <w:r>
        <w:t xml:space="preserve">R 固定已建立内容。I 固定不变量、名称或理念。U 固定可能扩展的场。D 固定充分根据。没有 D，Reper 只是旗标，而不是具有真值承载能力的四元组。</w:t>
      </w:r>
    </w:p>
    <w:bookmarkEnd w:id="23"/>
    <w:bookmarkStart w:id="28" w:name="klt-rbd-2.3-架构"/>
    <w:p>
      <w:pPr>
        <w:pStyle w:val="Heading1"/>
      </w:pPr>
      <w:r>
        <w:t xml:space="preserve">3. KLT-RBD 2.3 架构</w:t>
      </w:r>
    </w:p>
    <w:p>
      <w:pPr>
        <w:pStyle w:val="FirstParagraph"/>
      </w:pPr>
      <w:r>
        <w:t xml:space="preserve">来源不是被动的书目行。它变成 work-node、semantic unit、formula node、Reper-node，并进入由边、gap、proof-object 与 release route 构成的图。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RBD records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RBD edges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30720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Domains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Kurpishev Artifacts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Truth-layer promotions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KLT4-ready rows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KLT5-ready rows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10240</w:t>
            </w:r>
          </w:p>
        </w:tc>
      </w:tr>
    </w:tbl>
    <w:bookmarkStart w:id="24" w:name="数据库领域"/>
    <w:p>
      <w:pPr>
        <w:pStyle w:val="Heading2"/>
      </w:pPr>
      <w:r>
        <w:t xml:space="preserve">3.1. 数据库领域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代码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领域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记录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social-financial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Biology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DNA and genomics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Economics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social-financial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social-financial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Mathematics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formal-science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Physics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natural-science</w:t>
            </w:r>
          </w:p>
        </w:tc>
      </w:tr>
    </w:tbl>
    <w:bookmarkEnd w:id="24"/>
    <w:bookmarkStart w:id="25" w:name="记录类型"/>
    <w:p>
      <w:pPr>
        <w:pStyle w:val="Heading2"/>
      </w:pPr>
      <w:r>
        <w:t xml:space="preserve">3.2. 记录类型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记录类型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formula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gap-candidate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predictor-seed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</w:tbl>
    <w:bookmarkEnd w:id="25"/>
    <w:bookmarkStart w:id="26" w:name="边类型"/>
    <w:p>
      <w:pPr>
        <w:pStyle w:val="Heading2"/>
      </w:pPr>
      <w:r>
        <w:t xml:space="preserve">3.3. 边类型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边类型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sequence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domain_hub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source_binding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10240</w:t>
            </w:r>
          </w:p>
        </w:tc>
      </w:tr>
    </w:tbl>
    <w:bookmarkEnd w:id="26"/>
    <w:bookmarkStart w:id="27" w:name="来源通道"/>
    <w:p>
      <w:pPr>
        <w:pStyle w:val="Heading2"/>
      </w:pPr>
      <w:r>
        <w:t xml:space="preserve">3.4. 来源通道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来源通道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记录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Crossref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OpenAlex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FRED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arXiv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NIST DLMF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Europe PMC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IMF Data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PubChem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UniProt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RCSB PDB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NIST Chemistry WebBook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NCBI PubMed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Ensembl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NCBI E-utilities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World Bank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 EDGAR APIs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BIS Stats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Basel 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FDIC BankFind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</w:t>
            </w:r>
          </w:p>
        </w:tc>
      </w:tr>
    </w:tbl>
    <w:bookmarkEnd w:id="27"/>
    <w:bookmarkEnd w:id="28"/>
    <w:bookmarkStart w:id="29" w:name="数学-reper"/>
    <w:p>
      <w:pPr>
        <w:pStyle w:val="Heading1"/>
      </w:pPr>
      <w:r>
        <w:t xml:space="preserve">4. 数学 Reper</w:t>
      </w:r>
    </w:p>
    <w:p>
      <w:pPr>
        <w:pStyle w:val="FirstParagraph"/>
      </w:pPr>
      <w:r>
        <w:t xml:space="preserve">数学对象 X 得到如下卡片：</w:t>
      </w:r>
    </w:p>
    <w:p>
      <w:pPr>
        <w:pStyle w:val="SourceCode"/>
      </w:pPr>
      <w:r>
        <w:rPr>
          <w:rStyle w:val="VerbatimChar"/>
        </w:rPr>
        <w:t xml:space="preserve">Rep_math(X) = (R_X, I_X, U_X ; D_X).</w:t>
      </w:r>
    </w:p>
    <w:p>
      <w:pPr>
        <w:pStyle w:val="FirstParagraph"/>
      </w:pPr>
      <w:r>
        <w:t xml:space="preserve">R_X 是已建立内容；I_X 是不变量或理念；U_X 是推广场；D_X 是公理、来源和证明根据。因此数学被组装为图：公理、定义、对象、态射、不变量、定理、证明、计算和 gap。</w:t>
      </w:r>
    </w:p>
    <w:p>
      <w:pPr>
        <w:pStyle w:val="SourceCode"/>
      </w:pPr>
      <w:r>
        <w:rPr>
          <w:rStyle w:val="VerbatimChar"/>
        </w:rPr>
        <w:t xml:space="preserve">for each mathematical_unit u:</w:t>
      </w:r>
      <w:r>
        <w:br/>
      </w:r>
      <w:r>
        <w:rPr>
          <w:rStyle w:val="VerbatimChar"/>
        </w:rPr>
        <w:t xml:space="preserve">  classify u as axiom / definition / theorem / proof / model / invariant / algorithm / gap</w:t>
      </w:r>
      <w:r>
        <w:br/>
      </w:r>
      <w:r>
        <w:rPr>
          <w:rStyle w:val="VerbatimChar"/>
        </w:rPr>
        <w:t xml:space="preserve">  build Rep(u) = (R, I, U ; D)</w:t>
      </w:r>
      <w:r>
        <w:br/>
      </w:r>
      <w:r>
        <w:rPr>
          <w:rStyle w:val="VerbatimChar"/>
        </w:rPr>
        <w:t xml:space="preserve">  compute lambda, delta_truth, CGI</w:t>
      </w:r>
      <w:r>
        <w:br/>
      </w:r>
      <w:r>
        <w:rPr>
          <w:rStyle w:val="VerbatimChar"/>
        </w:rPr>
        <w:t xml:space="preserve">  if Dom or D missing: create GAP-DOMAIN-MISSING or GAP-ASSUMP-MISSING</w:t>
      </w:r>
      <w:r>
        <w:br/>
      </w:r>
      <w:r>
        <w:rPr>
          <w:rStyle w:val="VerbatimChar"/>
        </w:rPr>
        <w:t xml:space="preserve">  if proof skeleton stable: create theorem-candidate card</w:t>
      </w:r>
    </w:p>
    <w:bookmarkEnd w:id="29"/>
    <w:bookmarkStart w:id="30" w:name="物理化学生物dna-与应用科学"/>
    <w:p>
      <w:pPr>
        <w:pStyle w:val="Heading1"/>
      </w:pPr>
      <w:r>
        <w:t xml:space="preserve">5. 物理、化学、生物、DNA 与应用科学</w:t>
      </w:r>
    </w:p>
    <w:p>
      <w:pPr>
        <w:pStyle w:val="FirstParagraph"/>
      </w:pPr>
      <w:r>
        <w:t xml:space="preserve">物理把 Reper 用作因果连通性。物理 Reper 保存公式、尺度、边界条件、极限和 causal gap index。</w:t>
      </w:r>
    </w:p>
    <w:p>
      <w:pPr>
        <w:pStyle w:val="BodyText"/>
      </w:pPr>
      <w:r>
        <w:t xml:space="preserve">化学使用以下方案：</w:t>
      </w:r>
    </w:p>
    <w:p>
      <w:pPr>
        <w:pStyle w:val="SourceCode"/>
      </w:pPr>
      <w:r>
        <w:rPr>
          <w:rStyle w:val="VerbatimChar"/>
        </w:rPr>
        <w:t xml:space="preserve">C@C_chem -&gt; Rep_chem(R, I, U ; D) -&gt; lambda/CGI -&gt; RBD-graph.</w:t>
      </w:r>
    </w:p>
    <w:p>
      <w:pPr>
        <w:pStyle w:val="FirstParagraph"/>
      </w:pPr>
      <w:r>
        <w:t xml:space="preserve">R 可以是物质、反应或材料。I 可以是键类型或反应不变量。U 是条件场。D 是来源、质量/电荷平衡以及热力学或动力学根据。</w:t>
      </w:r>
    </w:p>
    <w:p>
      <w:pPr>
        <w:pStyle w:val="BodyText"/>
      </w:pPr>
      <w:r>
        <w:t xml:space="preserve">生物和 DNA 需要代码、功能与生命状态之间的转移图：</w:t>
      </w:r>
    </w:p>
    <w:p>
      <w:pPr>
        <w:pStyle w:val="SourceCode"/>
      </w:pPr>
      <w:r>
        <w:rPr>
          <w:rStyle w:val="VerbatimChar"/>
        </w:rPr>
        <w:t xml:space="preserve">Rep_DNA = (R_sequence, I_gene/function, U_mutation/expression ; D_genomic_evidence).</w:t>
      </w:r>
    </w:p>
    <w:p>
      <w:pPr>
        <w:pStyle w:val="FirstParagraph"/>
      </w:pPr>
      <w:r>
        <w:t xml:space="preserve">经济、金融和银行被表示为场景 Reper 图。数据库不提供投资建议；它固定来源、风险、监管根据和因果断裂。</w:t>
      </w:r>
    </w:p>
    <w:bookmarkEnd w:id="30"/>
    <w:bookmarkStart w:id="31" w:name="库尔皮舍夫伪影-1-36"/>
    <w:p>
      <w:pPr>
        <w:pStyle w:val="Heading1"/>
      </w:pPr>
      <w:r>
        <w:t xml:space="preserve">6. 库尔皮舍夫伪影 1-36</w:t>
      </w:r>
    </w:p>
    <w:p>
      <w:pPr>
        <w:pStyle w:val="FirstParagraph"/>
      </w:pPr>
      <w:r>
        <w:t xml:space="preserve">库尔皮舍夫伪影是形式化的 candidate/review/roadmap 对象。每个对象都有 candidate_id、source_object_id、proof_object_id、formal_card_id、lambda、delta_truth、CGI、阻断项、决策和下一步动作。</w:t>
      </w:r>
    </w:p>
    <w:p>
      <w:pPr>
        <w:pStyle w:val="SourceCode"/>
      </w:pPr>
      <w:r>
        <w:rPr>
          <w:rStyle w:val="VerbatimChar"/>
        </w:rPr>
        <w:t xml:space="preserve">gap != theorem_candidate != proved theorem != formal theorem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编号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lambda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delta_truth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阻断项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决策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-0.992737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0.00726343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0.140949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signature-ready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-0.97725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0.0227498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0.134613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return-to-hold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-1.03548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0.0354781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0.134599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return-to-hold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-1.02879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0.0287855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0.160747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-1.03504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0.0350354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0.158355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-0.940909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0.0590911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0.141894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-0.929507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0.0704931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0.139731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-1.07502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0.0750213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0.163651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-1.07087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0.0708717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0.140114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rebuild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-1.07795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0.0779507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0.155086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rebuild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-1.11526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0.115256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0.170376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-1.12475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0.124753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0.161702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-1.13665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0.136651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0.159899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-1.14234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0.142339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0.15088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-1.16248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0.162476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A15-FIPS-FINAL-FIELDS-SEAL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-1.11715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0.117153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0.251555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-1.17689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0.176892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0.169986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BOARD-RETURN-FORMAL-CARD-EXPANDED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-1.19898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0.198979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0.159793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BOARD-RETURN-FORMAL-CARD-EXPANDED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-1.1987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0.198701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0.172854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BOARD-RETURN-FORMAL-CARD-EXPANDED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-1.17301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0.173009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0.261519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-1.20309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0.203088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0.146018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-1.21428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0.21428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0.161548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-1.22472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0.224723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0.258421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-1.30752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0.307519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0.164424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NEGATIVE-EVIDENCE-FORMAL-CARD-LOCK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-1.34685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0.346845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0.17185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NEGATIVE-EVIDENCE-FORMAL-CARD-LOCK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-1.24136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0.241361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0.169605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-1.25807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0.258074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0.15873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-1.28068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0.280679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0.16134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-1.26271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0.262708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0.172038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ROLE-MAP-FORMAL-CARD-REBUILD-BATCH-2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-1.38998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0.389975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0.255033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0.334002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0.257608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-1.47402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0.474022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0.267903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-1.39706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0.39706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0.273415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-1.409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0.409002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0.289066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-1.69762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0.697617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0.35328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-2.05394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1.05394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0.366055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REPEAT-AUDIT-FORMAL-CARD-SKELETON-HELD</w:t>
            </w:r>
          </w:p>
        </w:tc>
      </w:tr>
    </w:tbl>
    <w:bookmarkEnd w:id="31"/>
    <w:bookmarkStart w:id="34" w:name="第1号库尔皮舍夫伪影作为-klt-rbd-内部定理"/>
    <w:p>
      <w:pPr>
        <w:pStyle w:val="Heading1"/>
      </w:pPr>
      <w:r>
        <w:t xml:space="preserve">7. 第1号库尔皮舍夫伪影作为 KLT-RBD 内部定理</w:t>
      </w:r>
    </w:p>
    <w:bookmarkStart w:id="32" w:name="第1号伪影数据"/>
    <w:p>
      <w:pPr>
        <w:pStyle w:val="Heading2"/>
      </w:pPr>
      <w:r>
        <w:t xml:space="preserve">7.1. 第1号伪影数据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字段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库尔皮舍夫第1号伪影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candidate_id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ARTIFACT-CANDIDATE-RUN015-001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source_object_id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RIUD-TETRA-RUN006-029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proof_object_id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PROOF-OBJ-RUN007-0029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formal_card_id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FORMAL-CARD-RUN009-006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object_type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RIUD_TETRA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KNOWN_SIGNATURE_READY_REFERENCE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signature-ready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ready-for-controlled-certificate-signature-not-truth-layer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lambda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-0.992737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delta_truth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0.007263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0.140949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blockers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truth_layer_promotion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bookmarkEnd w:id="32"/>
    <w:bookmarkStart w:id="33" w:name="定理"/>
    <w:p>
      <w:pPr>
        <w:pStyle w:val="Heading2"/>
      </w:pPr>
      <w:r>
        <w:t xml:space="preserve">7.2. 定理</w:t>
      </w:r>
    </w:p>
    <w:p>
      <w:pPr>
        <w:pStyle w:val="FirstParagraph"/>
      </w:pPr>
      <w:r>
        <w:rPr>
          <w:b/>
          <w:bCs/>
        </w:rPr>
        <w:t xml:space="preserve">定理 7.1（库尔皮舍夫第1号伪影，内部 RBD 定理）。</w:t>
      </w:r>
      <w:r>
        <w:t xml:space="preserve"> </w:t>
      </w:r>
      <w:r>
        <w:t xml:space="preserve">设 KLT-RBD 中对象 A 具有非空 source_object_id、proof_object_id 和 formal_card_id，并满足 delta_truth &lt;= 0.01、CGI &lt; 1、remaining_blockers = 0，且 decision = signature-ready。则 A 在 controlled certificate signature-ready 层上是内部可认证对象。没有独立的 truth-layer promotion，它不会成为外部已证明定理。</w:t>
      </w:r>
    </w:p>
    <w:p>
      <w:pPr>
        <w:pStyle w:val="BodyText"/>
      </w:pPr>
      <w:r>
        <w:rPr>
          <w:b/>
          <w:bCs/>
        </w:rPr>
        <w:t xml:space="preserve">证明。</w:t>
      </w:r>
      <w:r>
        <w:t xml:space="preserve"> </w:t>
      </w:r>
      <w:r>
        <w:t xml:space="preserve">对第1号伪影有：</w:t>
      </w:r>
    </w:p>
    <w:p>
      <w:pPr>
        <w:pStyle w:val="SourceCode"/>
      </w:pPr>
      <w:r>
        <w:rPr>
          <w:rStyle w:val="VerbatimChar"/>
        </w:rPr>
        <w:t xml:space="preserve">source = RIUD-TETRA-RUN006-029</w:t>
      </w:r>
      <w:r>
        <w:br/>
      </w:r>
      <w:r>
        <w:rPr>
          <w:rStyle w:val="VerbatimChar"/>
        </w:rPr>
        <w:t xml:space="preserve">proof  = PROOF-OBJ-RUN007-0029</w:t>
      </w:r>
      <w:r>
        <w:br/>
      </w:r>
      <w:r>
        <w:rPr>
          <w:rStyle w:val="VerbatimChar"/>
        </w:rPr>
        <w:t xml:space="preserve">card   = FORMAL-CARD-RUN009-006</w:t>
      </w:r>
      <w:r>
        <w:br/>
      </w:r>
      <w:r>
        <w:rPr>
          <w:rStyle w:val="VerbatimChar"/>
        </w:rPr>
        <w:t xml:space="preserve">lambda(A1) = -0.992737</w:t>
      </w:r>
      <w:r>
        <w:br/>
      </w:r>
      <w:r>
        <w:rPr>
          <w:rStyle w:val="VerbatimChar"/>
        </w:rPr>
        <w:t xml:space="preserve">delta_truth(A1) = |lambda(A1)+1| = 0.007263 &lt;= 0.01</w:t>
      </w:r>
      <w:r>
        <w:br/>
      </w:r>
      <w:r>
        <w:rPr>
          <w:rStyle w:val="VerbatimChar"/>
        </w:rPr>
        <w:t xml:space="preserve">CGI(A1) = 0.140949 &lt; 1</w:t>
      </w:r>
      <w:r>
        <w:br/>
      </w:r>
      <w:r>
        <w:rPr>
          <w:rStyle w:val="VerbatimChar"/>
        </w:rPr>
        <w:t xml:space="preserve">blockers(A1) = 0</w:t>
      </w:r>
      <w:r>
        <w:br/>
      </w:r>
      <w:r>
        <w:rPr>
          <w:rStyle w:val="VerbatimChar"/>
        </w:rPr>
        <w:t xml:space="preserve">truth_layer_promotion(A1) = 0</w:t>
      </w:r>
    </w:p>
    <w:p>
      <w:pPr>
        <w:pStyle w:val="FirstParagraph"/>
      </w:pPr>
      <w:r>
        <w:t xml:space="preserve">KLT-RBD gate 规则的全部前提均满足：来源、证明对象和 formal-card 已连接，真值缺陷很小，CGI 小于 1，没有阻断项，并且决策为 signature-ready。因此第1号伪影获得 controlled certificate signature-ready 的内部状态。由于 truth_layer_promotion 等于 0，本定理证明的是 KLT-RBD 内部状态，而不是无限制的外部定理。证毕。</w:t>
      </w:r>
    </w:p>
    <w:bookmarkEnd w:id="33"/>
    <w:bookmarkEnd w:id="34"/>
    <w:bookmarkStart w:id="35" w:name="作者性新颖性与研究计划"/>
    <w:p>
      <w:pPr>
        <w:pStyle w:val="Heading1"/>
      </w:pPr>
      <w:r>
        <w:t xml:space="preserve">8. 作者性新颖性与研究计划</w:t>
      </w:r>
    </w:p>
    <w:p>
      <w:pPr>
        <w:pStyle w:val="FirstParagraph"/>
      </w:pPr>
      <w:r>
        <w:t xml:space="preserve">Ivan B. Kurpishev 的新颖性在于把 C@C、Rep(R,I,U;D)、lambda-truth、CGI、RBD/RPD、库尔皮舍夫伪影以及 KLT4.14/KLT5.1 软件层连接成一个可计算架构。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方向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下一步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结果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数学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形式化 theorem-candidates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proof roadmaps 和 formal cards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物理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细化因果张量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稳定因果桥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化学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reaction graph + Evidence-D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物质、反应和材料图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生物/DNA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gene/function/state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code-function-state 地图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经济/金融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scenario/gap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风险和因果断裂地图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银行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regulation/risk/liquidity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监管-风险数据库</w:t>
            </w:r>
          </w:p>
        </w:tc>
      </w:tr>
    </w:tbl>
    <w:bookmarkEnd w:id="35"/>
    <w:bookmarkStart w:id="36" w:name="结论"/>
    <w:p>
      <w:pPr>
        <w:pStyle w:val="Heading1"/>
      </w:pPr>
      <w:r>
        <w:t xml:space="preserve">结论</w:t>
      </w:r>
    </w:p>
    <w:p>
      <w:pPr>
        <w:pStyle w:val="FirstParagraph"/>
      </w:pPr>
      <w:r>
        <w:t xml:space="preserve">KLT-RBD 2.3 是“库尔皮舍夫逻辑 2”的可计算记忆。它把 C@C -&gt; Reper -&gt; lambda -&gt; CGI 的核心变成可保存、可验证、可扩展并可由软件使用的数据库。</w:t>
      </w:r>
    </w:p>
    <w:bookmarkEnd w:id="36"/>
    <w:bookmarkStart w:id="37" w:name="来源"/>
    <w:p>
      <w:pPr>
        <w:pStyle w:val="Heading1"/>
      </w:pPr>
      <w:r>
        <w:t xml:space="preserve">来源</w:t>
      </w:r>
    </w:p>
    <w:p>
      <w:pPr>
        <w:pStyle w:val="Compact"/>
        <w:numPr>
          <w:ilvl w:val="0"/>
          <w:numId w:val="1001"/>
        </w:numPr>
      </w:pPr>
      <w:r>
        <w:t xml:space="preserve">Ivan B. Kurpishev. Monograph 5.0: Kurpishev Logic. 2026.</w:t>
      </w:r>
    </w:p>
    <w:p>
      <w:pPr>
        <w:pStyle w:val="Compact"/>
        <w:numPr>
          <w:ilvl w:val="0"/>
          <w:numId w:val="1001"/>
        </w:numPr>
      </w:pPr>
      <w:r>
        <w:t xml:space="preserve">Ivan B. Kurpishev. Reper-Projective Architecture of Formula Chains: PILOT-01. 2026.</w:t>
      </w:r>
    </w:p>
    <w:p>
      <w:pPr>
        <w:pStyle w:val="Compact"/>
        <w:numPr>
          <w:ilvl w:val="0"/>
          <w:numId w:val="1001"/>
        </w:numPr>
      </w:pPr>
      <w:r>
        <w:t xml:space="preserve">Ivan B. Kurpishev. Fundamental Support Connectivity, Desargues-Kurpishev Theorem and PN.2. 2026.</w:t>
      </w:r>
    </w:p>
    <w:p>
      <w:pPr>
        <w:pStyle w:val="Compact"/>
        <w:numPr>
          <w:ilvl w:val="0"/>
          <w:numId w:val="1001"/>
        </w:numPr>
      </w:pPr>
      <w:r>
        <w:t xml:space="preserve">Ivan B. Kurpishev. KLT-RBD Predictor Public Demo Freeze v2.1. 2026.</w:t>
      </w:r>
    </w:p>
    <w:p>
      <w:pPr>
        <w:pStyle w:val="Compact"/>
        <w:numPr>
          <w:ilvl w:val="0"/>
          <w:numId w:val="1001"/>
        </w:numPr>
      </w:pPr>
      <w:r>
        <w:t xml:space="preserve">Ivan B. Kurpishev. KLT-RBD v2.3, RUN095-RUN104. 2026.</w:t>
      </w:r>
    </w:p>
    <w:bookmarkEnd w:id="37"/>
    <w:bookmarkStart w:id="39" w:name="run-108伪影作为数学与科学架构中的空缺闭合"/>
    <w:p>
      <w:pPr>
        <w:pStyle w:val="Heading1"/>
      </w:pPr>
      <w:r>
        <w:t xml:space="preserve">8. RUN-108：伪影作为数学与科学架构中的空缺闭合</w:t>
      </w:r>
    </w:p>
    <w:p>
      <w:pPr>
        <w:pStyle w:val="FirstParagraph"/>
      </w:pPr>
      <w:r>
        <w:t xml:space="preserve">在 RUN-108 中，每一个库尔皮舍夫伪影卡片不仅具有技术状态，而且说明：</w:t>
      </w:r>
      <w:r>
        <w:rPr>
          <w:b/>
          <w:bCs/>
        </w:rPr>
        <w:t xml:space="preserve">它在具体科学中打开了什么发现</w:t>
      </w:r>
      <w:r>
        <w:t xml:space="preserve">，以及</w:t>
      </w:r>
      <w:r>
        <w:rPr>
          <w:b/>
          <w:bCs/>
        </w:rPr>
        <w:t xml:space="preserve">它填补了哪一个结构性空缺</w:t>
      </w:r>
      <w:r>
        <w:t xml:space="preserve">。必须区分两个层次：KLT-RBD 内部定理候选层，以及外部学术证明层。本网站版单体固定第一个层次；第二个层次需要单独论文、形式化和独立审查。</w:t>
      </w:r>
    </w:p>
    <w:p>
      <w:pPr>
        <w:pStyle w:val="BodyText"/>
      </w:pPr>
      <w:r>
        <w:t xml:space="preserve">伪影通过构造 Reper 映射来填补空缺：</w:t>
      </w:r>
    </w:p>
    <w:p>
      <w:pPr>
        <w:pStyle w:val="SourceCode"/>
      </w:pPr>
      <w:r>
        <w:rPr>
          <w:rStyle w:val="VerbatimChar"/>
        </w:rPr>
        <w:t xml:space="preserve">Gap(X) -&gt; Artifact_i -&gt; Rep(R,I,U;D) -&gt; Edge/ProofObject -&gt; Roadmap -&gt; Publication/Software route</w:t>
      </w:r>
    </w:p>
    <w:bookmarkStart w:id="38" w:name="发现总清单"/>
    <w:p>
      <w:pPr>
        <w:pStyle w:val="Heading2"/>
      </w:pPr>
      <w:r>
        <w:t xml:space="preserve">8.1. 发现总清单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A01.</w:t>
      </w:r>
      <w:r>
        <w:t xml:space="preserve"> </w:t>
      </w:r>
      <w:r>
        <w:t xml:space="preserve">领域：математика оснований и программная архитектура KLT。发现：выявлен первый эталонный RIUD-тетраэдр: замкнутый узел Rep(R,I,U;D), в котором прогнозный gap, ближайшая пересборка, валидность пределов и запись PredReperRecord образуют сертифицируемый K4-мотив。填补空缺：закрывает пробел между гармоническим lambda-критерием и доказательным gate-статусом: формула уже не висит отдельно, а получает source-object, proof-object, formal-card и D-связку。Status: signature-ready; delta=0.0072634; CGI=0.14095.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A02.</w:t>
      </w:r>
      <w:r>
        <w:t xml:space="preserve"> </w:t>
      </w:r>
      <w:r>
        <w:t xml:space="preserve">领域：математика семантического поиска。发现：показан механизм восстановления signature-witness для перехода от semantic fog search к ближайшей Reper-пересборке。填补空缺：закрывает пробел независимого свидетеля между найденным мотивом и controlled signature readiness。Status: return-to-hold; delta=0.02275; CGI=0.13461.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A03.</w:t>
      </w:r>
      <w:r>
        <w:t xml:space="preserve"> </w:t>
      </w:r>
      <w:r>
        <w:t xml:space="preserve">领域：математика прогнозных цепочек。发现：обнаружена структура с одним оставшимся blocker между semantic fog, forecast и rebuild neighborhood。填补空缺：закрывает локальный proof-gap: показывает, какой единственный недостающий мост мешает переводу в accept-review。Status: return-to-hold; delta=0.035478; CGI=0.1346.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A04.</w:t>
      </w:r>
      <w:r>
        <w:t xml:space="preserve"> </w:t>
      </w:r>
      <w:r>
        <w:t xml:space="preserve">领域：физика пределов и теория допустимого будущего。发现：связаны forecast-fact gap, predictive limits и admissible future Reper。填补空缺：закрывает пробел между физическим предельным условием и будущим Reper-состоянием。Status: hold; delta=0.028786; CGI=0.16075.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A05.</w:t>
      </w:r>
      <w:r>
        <w:t xml:space="preserve"> </w:t>
      </w:r>
      <w:r>
        <w:t xml:space="preserve">领域：предсказательная математика и физика сценариев。发现：выделен мост forecast -&gt; predictive forecast -&gt; admissible future Reper。填补空缺：закрывает пробел между прогнозной формулой и областью допустимых будущих состояний。Status: hold; delta=0.035035; CGI=0.15835.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A06.</w:t>
      </w:r>
      <w:r>
        <w:t xml:space="preserve"> </w:t>
      </w:r>
      <w:r>
        <w:t xml:space="preserve">领域：пространственная геометрия, экология и предельные условия。发现：выявлен пространственно-экологический limit-packet на базе event_state_limit_packet。填补空缺：закрывает пробел между Raum/пространством, экологическим пределом и будущим Reper。Status: hold; delta=0.059091; CGI=0.14189.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A07.</w:t>
      </w:r>
      <w:r>
        <w:t xml:space="preserve"> </w:t>
      </w:r>
      <w:r>
        <w:t xml:space="preserve">领域：экология, политическая динамика и теория решений。发现：собран политико-экологический Reper-мотив допустимого будущего。填补空缺：закрывает пробел между экологическим и политическим пределами при построении сценариев。Status: hold; delta=0.070493; CGI=0.13973.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A08.</w:t>
      </w:r>
      <w:r>
        <w:t xml:space="preserve"> </w:t>
      </w:r>
      <w:r>
        <w:t xml:space="preserve">领域：общая теория события@состояния。发现：обнаружен базовый event-state predictor motif с predictive limits и PredReperRecord。填补空缺：закрывает пробел между C@C-онтологией и машинной записью предиктора。Status: hold; delta=0.075021; CGI=0.16365.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A09.</w:t>
      </w:r>
      <w:r>
        <w:t xml:space="preserve"> </w:t>
      </w:r>
      <w:r>
        <w:t xml:space="preserve">领域：математика доказательств и role-map-аудит。发现：показана необходимость пересборки role-map при сохранении сильной прогнозной связности。填补空缺：закрывает пробел неправильного назначения ролей R/I/U/D。Status: rebuild; delta=0.070872; CGI=0.14011.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A10.</w:t>
      </w:r>
      <w:r>
        <w:t xml:space="preserve"> </w:t>
      </w:r>
      <w:r>
        <w:t xml:space="preserve">领域：геометрия пространства-времени。发现：выявлен Raum-Time-Future tetra-motif。填补空缺：закрывает пробел между пространственным пределом, временным пределом и будущим Reper。Status: rebuild; delta=0.077951; CGI=0.15509.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A11.</w:t>
      </w:r>
      <w:r>
        <w:t xml:space="preserve"> </w:t>
      </w:r>
      <w:r>
        <w:t xml:space="preserve">领域：предсказательная математика。发现：выделена тройная связка predictive limits + predictive forecast + PredReperRecord。填补空缺：закрывает пробел между ограничениями, прогнозом и записываемым Reper-объектом。Status: hold; delta=0.11526; CGI=0.17038.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A12.</w:t>
      </w:r>
      <w:r>
        <w:t xml:space="preserve"> </w:t>
      </w:r>
      <w:r>
        <w:t xml:space="preserve">领域：формальная валидация предиктора。发现：показан мотив PredReperRecord + LimitOK + admissible future。填补空缺：закрывает пробел между проверкой пределов и регистрацией будущего Reper。Status: hold; delta=0.12475; CGI=0.1617.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A13.</w:t>
      </w:r>
      <w:r>
        <w:t xml:space="preserve"> </w:t>
      </w:r>
      <w:r>
        <w:t xml:space="preserve">领域：физика времени и пространства。发现：обнаружен мотив Raum + predictive_reper_record + Time。填补空缺：закрывает пробел между пространственной локализацией и временной фиксацией предиктора。Status: hold; delta=0.13665; CGI=0.1599.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A14.</w:t>
      </w:r>
      <w:r>
        <w:t xml:space="preserve"> </w:t>
      </w:r>
      <w:r>
        <w:t xml:space="preserve">领域：онтология времени。发现：собран Time-Ontology-Future motif。填补空缺：закрывает пробел между онтологическим пределом и временной допустимостью будущего состояния。Status: hold; delta=0.14234; CGI=0.15088.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A15.</w:t>
      </w:r>
      <w:r>
        <w:t xml:space="preserve"> </w:t>
      </w:r>
      <w:r>
        <w:t xml:space="preserve">领域：публикационный и регистрационный контур изобретения。发现：связан forecast-fact gap, nearest rebuild, predictive forecast и PredReperRecord как маршрут к FIPS/site materialization。填补空缺：закрывает пробел между математическим артефактом и публикационно-регистрационным пакетом。Status: A15-FIPS-FINAL-FIELDS-SEAL; delta=0.16248; CGI=0.14003.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A16.</w:t>
      </w:r>
      <w:r>
        <w:t xml:space="preserve"> </w:t>
      </w:r>
      <w:r>
        <w:t xml:space="preserve">领域：методология повторного аудита。发现：зафиксирована сырая зона повторного аудита без formal-card。填补空缺：закрывает не положительный, а диагностический пробел: показывает область, где нельзя объявлять theorem-candidate без карты。Status: REPEAT-AUDIT-FORMAL-CARD-SKELETON-HELD; delta=0.11715; CGI=0.25156.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A17.</w:t>
      </w:r>
      <w:r>
        <w:t xml:space="preserve"> </w:t>
      </w:r>
      <w:r>
        <w:t xml:space="preserve">领域：формальные базы предиктора。发现：расширен formal-card для PredReperRecord + LimitOK。填补空缺：закрывает пробел board-return между формальной записью и проверкой пределов。Status: BOARD-RETURN-FORMAL-CARD-EXPANDED; delta=0.17689; CGI=0.16999.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A18.</w:t>
      </w:r>
      <w:r>
        <w:t xml:space="preserve"> </w:t>
      </w:r>
      <w:r>
        <w:t xml:space="preserve">领域：биология здоровья и predictive health。发现：связан forecast gap, nearest rebuild, PredReperRecord и predictive_health。填补空缺：закрывает пробел между health-состоянием и причинной пересборкой。Status: BOARD-RETURN-FORMAL-CARD-EXPANDED; delta=0.19898; CGI=0.15979.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A19.</w:t>
      </w:r>
      <w:r>
        <w:t xml:space="preserve"> </w:t>
      </w:r>
      <w:r>
        <w:t xml:space="preserve">领域：биология здоровья и событие@состояние。发现：связан event_state_limit_packet, predictive_health и predictive_reper_record。填补空缺：закрывает пробел между биологическим состоянием, записью и достаточным D。Status: BOARD-RETURN-FORMAL-CARD-EXPANDED; delta=0.1987; CGI=0.17285.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A20.</w:t>
      </w:r>
      <w:r>
        <w:t xml:space="preserve"> </w:t>
      </w:r>
      <w:r>
        <w:t xml:space="preserve">领域：сырой health-аудит。发现：зафиксирован необработанный health/predictive candidate。填补空缺：закрывает диагностический пробел: запрещает преждевременное присвоение theorem-status。Status: REPEAT-AUDIT-FORMAL-CARD-SKELETON-HELD; delta=0.17301; CGI=0.26152.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A21.</w:t>
      </w:r>
      <w:r>
        <w:t xml:space="preserve"> </w:t>
      </w:r>
      <w:r>
        <w:t xml:space="preserve">领域：пространственно-экологическое моделирование。发现：обнаружен Raum/Ecology/predictive_reper_record motif с требованием role-map rebuild。填补空缺：закрывает пробел между пространством, экологией и предикторной записью。Status: ROLE-MAP-FORMAL-CARD-REBUILD-BATCH-2; delta=0.20309; CGI=0.14602.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A22.</w:t>
      </w:r>
      <w:r>
        <w:t xml:space="preserve"> </w:t>
      </w:r>
      <w:r>
        <w:t xml:space="preserve">领域：биология здоровья и допустимые будущие состояния。发现：связан predictive_health и admissible_future_reper。填补空缺：закрывает пробел между health-индикатором и future-Reper。Status: ROLE-MAP-FORMAL-CARD-REBUILD-BATCH-2; delta=0.21428; CGI=0.16155.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A23.</w:t>
      </w:r>
      <w:r>
        <w:t xml:space="preserve"> </w:t>
      </w:r>
      <w:r>
        <w:t xml:space="preserve">领域：междисциплинарный raw candidate layer。发现：зафиксирован неполный мультидоменный кандидат。填补空缺：закрывает пробел методической честности: объект сохраняется, но не повышается。Status: REPEAT-AUDIT-FORMAL-CARD-SKELETON-HELD; delta=0.22472; CGI=0.25842.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A24.</w:t>
      </w:r>
      <w:r>
        <w:t xml:space="preserve"> </w:t>
      </w:r>
      <w:r>
        <w:t xml:space="preserve">领域：негативное свидетельство в bio/health контуре。发现：оформлен отрицательный evidence-lock как необходимый элемент науки о пробелах。填补空缺：закрывает пробел фальсификации: отрицательный результат сохраняется как структурное знание。Status: NEGATIVE-EVIDENCE-FORMAL-CARD-LOCK; delta=0.30752; CGI=0.16442.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A25.</w:t>
      </w:r>
      <w:r>
        <w:t xml:space="preserve"> </w:t>
      </w:r>
      <w:r>
        <w:t xml:space="preserve">领域：негативное свидетельство в контуре limits/health。发现：обнаружена несовместимость predictive limits и predictive_health на текущем gate。填补空缺：закрывает пробел, где плохая связка должна быть сохранена, а не стерта。Status: NEGATIVE-EVIDENCE-FORMAL-CARD-LOCK; delta=0.34685; CGI=0.17185.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A26.</w:t>
      </w:r>
      <w:r>
        <w:t xml:space="preserve"> </w:t>
      </w:r>
      <w:r>
        <w:t xml:space="preserve">领域：прогнозная математика записей。发现：выявлен объект forecast + predictive record с требованием role-map rebuild。填补空缺：закрывает пробел между forecast и стабильной записью Reper。Status: ROLE-MAP-FORMAL-CARD-REBUILD-BATCH-2; delta=0.24136; CGI=0.16961.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A27.</w:t>
      </w:r>
      <w:r>
        <w:t xml:space="preserve"> </w:t>
      </w:r>
      <w:r>
        <w:t xml:space="preserve">领域：валидация пределов。发现：связан PredReperRecord, admissible future и LimitOK。填补空缺：закрывает пробел между проверкой предела и будущей допустимостью。Status: ROLE-MAP-FORMAL-CARD-REBUILD-BATCH-2; delta=0.25807; CGI=0.15873.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A28.</w:t>
      </w:r>
      <w:r>
        <w:t xml:space="preserve"> </w:t>
      </w:r>
      <w:r>
        <w:t xml:space="preserve">领域：предсказательная программа KLT。发现：связан predictive_forecast и admissible_future_reper。填补空缺：закрывает пробел между прогнозом и конструкцией допуска будущего。Status: ROLE-MAP-FORMAL-CARD-REBUILD-BATCH-2; delta=0.28068; CGI=0.16134.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A29.</w:t>
      </w:r>
      <w:r>
        <w:t xml:space="preserve"> </w:t>
      </w:r>
      <w:r>
        <w:t xml:space="preserve">领域：пределы и predictive record。发现：связан predictive limits и predictive_reper_record。填补空缺：закрывает пробел между ограничением сценария и машинной записью。Status: ROLE-MAP-FORMAL-CARD-REBUILD-BATCH-2; delta=0.26271; CGI=0.17204.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A30.</w:t>
      </w:r>
      <w:r>
        <w:t xml:space="preserve"> </w:t>
      </w:r>
      <w:r>
        <w:t xml:space="preserve">领域：математика。发现：зафиксирован raw-кандидат для будущей теоремной карты。填补空缺：закрывает карту неизвестности: показывает незаполненный участок Architecture of Mathematics。Status: REPEAT-AUDIT-FORMAL-CARD-SKELETON-HELD; delta=0.38998; CGI=0.25503.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A31.</w:t>
      </w:r>
      <w:r>
        <w:t xml:space="preserve"> </w:t>
      </w:r>
      <w:r>
        <w:t xml:space="preserve">领域：физика。发现：зафиксирован raw-кандидат для causal/limit-проверки。填补空缺：закрывает карту неизвестности в физическом graph-layer。Status: REPEAT-AUDIT-FORMAL-CARD-SKELETON-HELD; delta=0.334; CGI=0.25761.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A32.</w:t>
      </w:r>
      <w:r>
        <w:t xml:space="preserve"> </w:t>
      </w:r>
      <w:r>
        <w:t xml:space="preserve">领域：химия。发现：зафиксирован raw-кандидат для будущего химического Reper-графа。填补空缺：закрывает карту неизвестности между формулой, веществом, средой и Evidence-D。Status: REPEAT-AUDIT-FORMAL-CARD-SKELETON-HELD; delta=0.47402; CGI=0.2679.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A33.</w:t>
      </w:r>
      <w:r>
        <w:t xml:space="preserve"> </w:t>
      </w:r>
      <w:r>
        <w:t xml:space="preserve">领域：биология。发现：зафиксирован raw-кандидат для carrier-графа структура-функция-среда。填补空缺：закрывает карту неизвестности в биологических переходах。Status: REPEAT-AUDIT-FORMAL-CARD-SKELETON-HELD; delta=0.39706; CGI=0.27341.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A34.</w:t>
      </w:r>
      <w:r>
        <w:t xml:space="preserve"> </w:t>
      </w:r>
      <w:r>
        <w:t xml:space="preserve">领域：ДНК и геномика。发现：зафиксирован raw-кандидат для Rep_DNA = (sequence,function,mutation/expression; evidence)。填补空缺：закрывает карту неизвестности между последовательностью и функцией。Status: REPEAT-AUDIT-FORMAL-CARD-SKELETON-HELD; delta=0.409; CGI=0.28907.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A35.</w:t>
      </w:r>
      <w:r>
        <w:t xml:space="preserve"> </w:t>
      </w:r>
      <w:r>
        <w:t xml:space="preserve">领域：экономика и финансы。发现：зафиксирован raw-кандидат для сценарного graph-layer。填补空缺：закрывает карту неизвестности между индикатором, риском, источником и нормативным D。Status: REPEAT-AUDIT-FORMAL-CARD-SKELETON-HELD; delta=0.69762; CGI=0.35328.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A36.</w:t>
      </w:r>
      <w:r>
        <w:t xml:space="preserve"> </w:t>
      </w:r>
      <w:r>
        <w:t xml:space="preserve">领域：банковское дело и регуляторика。发现：зафиксирован raw-кандидат для banking Reper graph。填补空缺：закрывает карту неизвестности между банковским объектом, нормативом, отчётностью и risk-D。Status: REPEAT-AUDIT-FORMAL-CARD-SKELETON-HELD; delta=1.0539; CGI=0.36605.</w:t>
      </w:r>
    </w:p>
    <w:bookmarkEnd w:id="38"/>
    <w:bookmarkEnd w:id="39"/>
    <w:bookmarkStart w:id="77" w:name="库尔皮舍夫伪影1-36完整卡片"/>
    <w:p>
      <w:pPr>
        <w:pStyle w:val="Heading1"/>
      </w:pPr>
      <w:r>
        <w:t xml:space="preserve">9. 库尔皮舍夫伪影1-36完整卡片</w:t>
      </w:r>
    </w:p>
    <w:bookmarkStart w:id="41" w:name="库尔皮舍夫第1号伪影卡片"/>
    <w:p>
      <w:pPr>
        <w:pStyle w:val="Heading2"/>
      </w:pPr>
      <w:r>
        <w:t xml:space="preserve">库尔皮舍夫第1号伪影卡片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数学基础与KLT软件架构。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FORMAL-CARD-RUN009-006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RIUD-TETRA-RUN006-029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PROOF-OBJ-RUN007-0029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-0.992736565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0.00726343453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0.140948882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signature-ready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Start w:id="40" w:name="第1号伪影的展开证明"/>
    <w:p>
      <w:pPr>
        <w:pStyle w:val="Heading3"/>
      </w:pPr>
      <w:r>
        <w:t xml:space="preserve">第1号伪影的展开证明</w:t>
      </w:r>
    </w:p>
    <w:p>
      <w:pPr>
        <w:pStyle w:val="FirstParagraph"/>
      </w:pPr>
      <w:r>
        <w:rPr>
          <w:b/>
          <w:bCs/>
        </w:rPr>
        <w:t xml:space="preserve">定义。</w:t>
      </w:r>
      <w:r>
        <w:t xml:space="preserve"> </w:t>
      </w:r>
      <w:r>
        <w:t xml:space="preserve">RIUD四面体是一个完整的 K4 子图，其四个顶点解释为 R, I, U, D。只有在角色分配、非空 D、可允许域 Dom 和 denominator-safe lambda 模型同时存在时，它才可读作 Rep(R,I,U;D)。</w:t>
      </w:r>
    </w:p>
    <w:p>
      <w:pPr>
        <w:pStyle w:val="BodyText"/>
      </w:pPr>
      <w:r>
        <w:t xml:space="preserve">第1号伪影的数据为：</w:t>
      </w:r>
    </w:p>
    <w:p>
      <w:pPr>
        <w:pStyle w:val="SourceCode"/>
      </w:pPr>
      <w:r>
        <w:rPr>
          <w:rStyle w:val="VerbatimChar"/>
        </w:rPr>
        <w:t xml:space="preserve">source_object_id = RIUD-TETRA-RUN006-029</w:t>
      </w:r>
      <w:r>
        <w:br/>
      </w:r>
      <w:r>
        <w:rPr>
          <w:rStyle w:val="VerbatimChar"/>
        </w:rPr>
        <w:t xml:space="preserve">R = forecast_fact_gap</w:t>
      </w:r>
      <w:r>
        <w:br/>
      </w:r>
      <w:r>
        <w:rPr>
          <w:rStyle w:val="VerbatimChar"/>
        </w:rPr>
        <w:t xml:space="preserve">I = nearest_rebuild_neighborhood</w:t>
      </w:r>
      <w:r>
        <w:br/>
      </w:r>
      <w:r>
        <w:rPr>
          <w:rStyle w:val="VerbatimChar"/>
        </w:rPr>
        <w:t xml:space="preserve">U = LimitOK</w:t>
      </w:r>
      <w:r>
        <w:br/>
      </w:r>
      <w:r>
        <w:rPr>
          <w:rStyle w:val="VerbatimChar"/>
        </w:rPr>
        <w:t xml:space="preserve">D = PredReperRecord</w:t>
      </w:r>
      <w:r>
        <w:br/>
      </w:r>
      <w:r>
        <w:rPr>
          <w:rStyle w:val="VerbatimChar"/>
        </w:rPr>
        <w:t xml:space="preserve">lambda = -0.992736565467904</w:t>
      </w:r>
      <w:r>
        <w:br/>
      </w:r>
      <w:r>
        <w:rPr>
          <w:rStyle w:val="VerbatimChar"/>
        </w:rPr>
        <w:t xml:space="preserve">delta_truth = 0.0072634345320961</w:t>
      </w:r>
      <w:r>
        <w:br/>
      </w:r>
      <w:r>
        <w:rPr>
          <w:rStyle w:val="VerbatimChar"/>
        </w:rPr>
        <w:t xml:space="preserve">CGI = 0.1409488823383871 &lt; 1</w:t>
      </w:r>
      <w:r>
        <w:br/>
      </w:r>
      <w:r>
        <w:rPr>
          <w:rStyle w:val="VerbatimChar"/>
        </w:rPr>
        <w:t xml:space="preserve">remaining_blockers = 0</w:t>
      </w:r>
      <w:r>
        <w:br/>
      </w:r>
      <w:r>
        <w:rPr>
          <w:rStyle w:val="VerbatimChar"/>
        </w:rPr>
        <w:t xml:space="preserve">current_decision = signature-ready</w:t>
      </w:r>
      <w:r>
        <w:br/>
      </w:r>
      <w:r>
        <w:rPr>
          <w:rStyle w:val="VerbatimChar"/>
        </w:rPr>
        <w:t xml:space="preserve">truth_layer_promotion = 0</w:t>
      </w:r>
    </w:p>
    <w:p>
      <w:pPr>
        <w:pStyle w:val="FirstParagraph"/>
      </w:pPr>
      <w:r>
        <w:rPr>
          <w:b/>
          <w:bCs/>
        </w:rPr>
        <w:t xml:space="preserve">定理。</w:t>
      </w:r>
      <w:r>
        <w:t xml:space="preserve"> </w:t>
      </w:r>
      <w:r>
        <w:t xml:space="preserve">若 RIUD 四面体具有非空 R,I,U,D 角色，delta_truth &lt;= 0.01，CGI &lt; 1，阻塞项为 0，并且决策为 signature-ready，则它是 KLT-RBD 内部可认证的伪影，并可作为数学架构中类似闭合的参考模型。</w:t>
      </w:r>
    </w:p>
    <w:p>
      <w:pPr>
        <w:pStyle w:val="BodyText"/>
      </w:pPr>
      <w:r>
        <w:rPr>
          <w:b/>
          <w:bCs/>
        </w:rPr>
        <w:t xml:space="preserve">证明。</w:t>
      </w:r>
      <w:r>
        <w:t xml:space="preserve"> </w:t>
      </w:r>
      <w:r>
        <w:t xml:space="preserve">K4 结构说明对象不是孤立公式，而是已经包含四个 Reper 角色。非空 D 把 (R,I,U) 三元组变成有证据地址的四元组。delta_truth &lt;= 0.01 表示它接近调和条件 cr(U,I;R,D) = -1。CGI &lt; 1 表示不存在破坏连通性的图/因果断裂。阻塞项为零消除 gate 层障碍。因此 RBD 审计给出 signature-ready。由于 truth_layer_promotion = 0，证明的是内部受控认证状态，而不是外部绝对定理状态。□</w:t>
      </w:r>
    </w:p>
    <w:bookmarkEnd w:id="40"/>
    <w:bookmarkEnd w:id="41"/>
    <w:bookmarkStart w:id="42" w:name="库尔皮舍夫第2号伪影卡片"/>
    <w:p>
      <w:pPr>
        <w:pStyle w:val="Heading2"/>
      </w:pPr>
      <w:r>
        <w:t xml:space="preserve">库尔皮舍夫第2号伪影卡片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语义搜索数学。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FORMAL-CARD-RUN009-002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RIUD-TETRA-RUN006-030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PROOF-OBJ-RUN007-0030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-0.977250246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0.0227497537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0.13461296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return-to-hold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42"/>
    <w:bookmarkStart w:id="43" w:name="库尔皮舍夫第3号伪影卡片"/>
    <w:p>
      <w:pPr>
        <w:pStyle w:val="Heading2"/>
      </w:pPr>
      <w:r>
        <w:t xml:space="preserve">库尔皮舍夫第3号伪影卡片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预测链数学。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FORMAL-CARD-RUN009-001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RIUD-TETRA-RUN006-031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PROOF-OBJ-RUN007-0031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-1.03547809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0.0354780889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0.134599215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1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return-to-hold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43"/>
    <w:bookmarkStart w:id="44" w:name="库尔皮舍夫第4号伪影卡片"/>
    <w:p>
      <w:pPr>
        <w:pStyle w:val="Heading2"/>
      </w:pPr>
      <w:r>
        <w:t xml:space="preserve">库尔皮舍夫第4号伪影卡片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极限物理与可允许未来理论。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FORMAL-CARD-RUN009-019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RIUD-TETRA-RUN006-011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PROOF-OBJ-RUN007-0011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-1.02878551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0.0287855051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0.160746964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44"/>
    <w:bookmarkStart w:id="45" w:name="库尔皮舍夫第5号伪影卡片"/>
    <w:p>
      <w:pPr>
        <w:pStyle w:val="Heading2"/>
      </w:pPr>
      <w:r>
        <w:t xml:space="preserve">库尔皮舍夫第5号伪影卡片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预测数学与情景物理。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FORMAL-CARD-RUN009-015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RIUD-TETRA-RUN006-010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PROOF-OBJ-RUN007-0010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-1.03503538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0.0350353771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0.158354806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45"/>
    <w:bookmarkStart w:id="46" w:name="库尔皮舍夫第6号伪影卡片"/>
    <w:p>
      <w:pPr>
        <w:pStyle w:val="Heading2"/>
      </w:pPr>
      <w:r>
        <w:t xml:space="preserve">库尔皮舍夫第6号伪影卡片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空间几何、生态与极限条件。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FORMAL-CARD-RUN009-007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RIUD-TETRA-RUN006-028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PROOF-OBJ-RUN007-0028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-0.940908901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0.0590910994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0.141894456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4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46"/>
    <w:bookmarkStart w:id="47" w:name="库尔皮舍夫第7号伪影卡片"/>
    <w:p>
      <w:pPr>
        <w:pStyle w:val="Heading2"/>
      </w:pPr>
      <w:r>
        <w:t xml:space="preserve">库尔皮舍夫第7号伪影卡片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生态、政治动力学与决策理论。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FORMAL-CARD-RUN009-003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RIUD-TETRA-RUN006-034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PROOF-OBJ-RUN007-0034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-0.929506914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0.0704930858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0.13973132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4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47"/>
    <w:bookmarkStart w:id="48" w:name="库尔皮舍夫第8号伪影卡片"/>
    <w:p>
      <w:pPr>
        <w:pStyle w:val="Heading2"/>
      </w:pPr>
      <w:r>
        <w:t xml:space="preserve">库尔皮舍夫第8号伪影卡片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事件@状态一般理论。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FORMAL-CARD-RUN009-023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RIUD-TETRA-RUN006-001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PROOF-OBJ-RUN007-0001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-1.07502135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0.0750213467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0.163650521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48"/>
    <w:bookmarkStart w:id="49" w:name="库尔皮舍夫第9号伪影卡片"/>
    <w:p>
      <w:pPr>
        <w:pStyle w:val="Heading2"/>
      </w:pPr>
      <w:r>
        <w:t xml:space="preserve">库尔皮舍夫第9号伪影卡片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证明数学与角色图审计。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FORMAL-CARD-RUN009-005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RIUD-TETRA-RUN006-020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PROOF-OBJ-RUN007-0020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-1.07087171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0.0708717147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0.140114487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5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rebuild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49"/>
    <w:bookmarkStart w:id="50" w:name="库尔皮舍夫第10号伪影卡片"/>
    <w:p>
      <w:pPr>
        <w:pStyle w:val="Heading2"/>
      </w:pPr>
      <w:r>
        <w:t xml:space="preserve">库尔皮舍夫第10号伪影卡片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时空几何。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FORMAL-CARD-RUN009-010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RIUD-TETRA-RUN006-027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PROOF-OBJ-RUN007-0027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-1.07795067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0.07795067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0.155086423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5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rebuild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0"/>
    <w:bookmarkStart w:id="51" w:name="库尔皮舍夫第11号伪影卡片"/>
    <w:p>
      <w:pPr>
        <w:pStyle w:val="Heading2"/>
      </w:pPr>
      <w:r>
        <w:t xml:space="preserve">库尔皮舍夫第11号伪影卡片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预测数学。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FORMAL-CARD-RUN009-027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RIUD-TETRA-RUN006-023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PROOF-OBJ-RUN007-0023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-1.11525624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0.115256243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0.170375575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1"/>
    <w:bookmarkStart w:id="52" w:name="库尔皮舍夫第12号伪影卡片"/>
    <w:p>
      <w:pPr>
        <w:pStyle w:val="Heading2"/>
      </w:pPr>
      <w:r>
        <w:t xml:space="preserve">库尔皮舍夫第12号伪影卡片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预测器形式验证。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FORMAL-CARD-RUN009-022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RIUD-TETRA-RUN006-007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PROOF-OBJ-RUN007-0007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-1.12475253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0.124752525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0.161701892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2"/>
    <w:bookmarkStart w:id="53" w:name="库尔皮舍夫第13号伪影卡片"/>
    <w:p>
      <w:pPr>
        <w:pStyle w:val="Heading2"/>
      </w:pPr>
      <w:r>
        <w:t xml:space="preserve">库尔皮舍夫第13号伪影卡片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时间与空间物理。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FORMAL-CARD-RUN009-018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RIUD-TETRA-RUN006-033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PROOF-OBJ-RUN007-0033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-1.13665077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0.136650773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0.159899209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3"/>
    <w:bookmarkStart w:id="54" w:name="库尔皮舍夫第14号伪影卡片"/>
    <w:p>
      <w:pPr>
        <w:pStyle w:val="Heading2"/>
      </w:pPr>
      <w:r>
        <w:t xml:space="preserve">库尔皮舍夫第14号伪影卡片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时间本体论。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FORMAL-CARD-RUN009-009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RIUD-TETRA-RUN006-035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PROOF-OBJ-RUN007-0035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-1.14233862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0.142338624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0.150879989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hold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roadmap-only-not-proof;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4"/>
    <w:bookmarkStart w:id="55" w:name="库尔皮舍夫第15号伪影卡片"/>
    <w:p>
      <w:pPr>
        <w:pStyle w:val="Heading2"/>
      </w:pPr>
      <w:r>
        <w:t xml:space="preserve">库尔皮舍夫第15号伪影卡片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发明的发表与登记环路。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FORMAL-CARD-RUN009-004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RIUD-TETRA-RUN006-019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PROOF-OBJ-RUN007-0019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-1.16247594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0.162475941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0.140025307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A15-FIPS-FINAL-FIELDS-SEAL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publication-draft-route;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5"/>
    <w:bookmarkStart w:id="56" w:name="库尔皮舍夫第16号伪影卡片"/>
    <w:p>
      <w:pPr>
        <w:pStyle w:val="Heading2"/>
      </w:pPr>
      <w:r>
        <w:t xml:space="preserve">库尔皮舍夫第16号伪影卡片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重复审计方法论。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FC-A016-RUN089-SKELETON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RIUD-TETRA-RUN006-012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-1.11715319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0.117153189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0.251555104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6"/>
    <w:bookmarkStart w:id="57" w:name="库尔皮舍夫第17号伪影卡片"/>
    <w:p>
      <w:pPr>
        <w:pStyle w:val="Heading2"/>
      </w:pPr>
      <w:r>
        <w:t xml:space="preserve">库尔皮舍夫第17号伪影卡片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预测器形式基础。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FORMAL-CARD-RUN009-026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RIUD-TETRA-RUN006-008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PROOF-OBJ-RUN007-0008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-1.17689185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0.176891851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0.169986243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BOARD-RETURN-FORMAL-CARD-EXPANDED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pre-proof-board-ready;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7"/>
    <w:bookmarkStart w:id="58" w:name="库尔皮舍夫第18号伪影卡片"/>
    <w:p>
      <w:pPr>
        <w:pStyle w:val="Heading2"/>
      </w:pPr>
      <w:r>
        <w:t xml:space="preserve">库尔皮舍夫第18号伪影卡片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健康生物学与预测健康。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FORMAL-CARD-RUN009-017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RIUD-TETRA-RUN006-021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PROOF-OBJ-RUN007-0021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-1.19897942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0.198979425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0.1597933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BOARD-RETURN-FORMAL-CARD-EXPANDED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pre-proof-board-ready;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8"/>
    <w:bookmarkStart w:id="59" w:name="库尔皮舍夫第19号伪影卡片"/>
    <w:p>
      <w:pPr>
        <w:pStyle w:val="Heading2"/>
      </w:pPr>
      <w:r>
        <w:t xml:space="preserve">库尔皮舍夫第19号伪影卡片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健康生物学与事件@状态。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FORMAL-CARD-RUN009-030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RIUD-TETRA-RUN006-006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PROOF-OBJ-RUN007-0006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-1.19870139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0.19870139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0.172853555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6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BOARD-RETURN-FORMAL-CARD-EXPANDED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pre-proof-board-ready;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59"/>
    <w:bookmarkStart w:id="60" w:name="库尔皮舍夫第20号伪影卡片"/>
    <w:p>
      <w:pPr>
        <w:pStyle w:val="Heading2"/>
      </w:pPr>
      <w:r>
        <w:t xml:space="preserve">库尔皮舍夫第20号伪影卡片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原始健康审计。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FC-A020-RUN089-SKELETON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RIUD-TETRA-RUN006-015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PROOF-OBJ-RUN007-0015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-1.17300878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0.173008778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0.261518584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0"/>
    <w:bookmarkStart w:id="61" w:name="库尔皮舍夫第21号伪影卡片"/>
    <w:p>
      <w:pPr>
        <w:pStyle w:val="Heading2"/>
      </w:pPr>
      <w:r>
        <w:t xml:space="preserve">库尔皮舍夫第21号伪影卡片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空间-生态建模。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FORMAL-CARD-RUN009-008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RIUD-TETRA-RUN006-036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PROOF-OBJ-RUN007-0036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-1.20308781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0.203087813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0.14601758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1"/>
    <w:bookmarkStart w:id="62" w:name="库尔皮舍夫第22号伪影卡片"/>
    <w:p>
      <w:pPr>
        <w:pStyle w:val="Heading2"/>
      </w:pPr>
      <w:r>
        <w:t xml:space="preserve">库尔皮舍夫第22号伪影卡片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健康生物学与可允许未来状态。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FORMAL-CARD-RUN009-021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RIUD-TETRA-RUN006-014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PROOF-OBJ-RUN007-0014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-1.21428044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0.214280437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0.161547873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2"/>
    <w:bookmarkStart w:id="63" w:name="库尔皮舍夫第23号伪影卡片"/>
    <w:p>
      <w:pPr>
        <w:pStyle w:val="Heading2"/>
      </w:pPr>
      <w:r>
        <w:t xml:space="preserve">库尔皮舍夫第23号伪影卡片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跨学科原始候选层。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FC-A023-RUN089-SKELETON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RIUD-TETRA-RUN006-024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PROOF-OBJ-RUN007-0024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-1.22472309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0.224723093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0.258420754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3"/>
    <w:bookmarkStart w:id="64" w:name="库尔皮舍夫第24号伪影卡片"/>
    <w:p>
      <w:pPr>
        <w:pStyle w:val="Heading2"/>
      </w:pPr>
      <w:r>
        <w:t xml:space="preserve">库尔皮舍夫第24号伪影卡片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生物/健康环路中的负证据。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FORMAL-CARD-RUN009-024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RIUD-TETRA-RUN006-005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PROOF-OBJ-RUN007-0005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-1.30751923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0.307519225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0.164423941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10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NEGATIVE-EVIDENCE-FORMAL-CARD-LOCK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negative-evidence;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4"/>
    <w:bookmarkStart w:id="65" w:name="库尔皮舍夫第25号伪影卡片"/>
    <w:p>
      <w:pPr>
        <w:pStyle w:val="Heading2"/>
      </w:pPr>
      <w:r>
        <w:t xml:space="preserve">库尔皮舍夫第25号伪影卡片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极限/健康环路中的负证据。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FORMAL-CARD-RUN009-028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RIUD-TETRA-RUN006-018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PROOF-OBJ-RUN007-0018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-1.34684514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0.346845135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0.171850283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10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NEGATIVE-EVIDENCE-FORMAL-CARD-LOCK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negative-evidence;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5"/>
    <w:bookmarkStart w:id="66" w:name="库尔皮舍夫第26号伪影卡片"/>
    <w:p>
      <w:pPr>
        <w:pStyle w:val="Heading2"/>
      </w:pPr>
      <w:r>
        <w:t xml:space="preserve">库尔皮舍夫第26号伪影卡片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记录的预测数学。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FORMAL-CARD-RUN009-025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RIUD-TETRA-RUN006-004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PROOF-OBJ-RUN007-0004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-1.24136112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0.24136112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0.169605342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6"/>
    <w:bookmarkStart w:id="67" w:name="库尔皮舍夫第27号伪影卡片"/>
    <w:p>
      <w:pPr>
        <w:pStyle w:val="Heading2"/>
      </w:pPr>
      <w:r>
        <w:t xml:space="preserve">库尔皮舍夫第27号伪影卡片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极限验证。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FORMAL-CARD-RUN009-016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RIUD-TETRA-RUN006-016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PROOF-OBJ-RUN007-0016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-1.25807392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0.258073918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0.158729691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7"/>
    <w:bookmarkStart w:id="68" w:name="库尔皮舍夫第28号伪影卡片"/>
    <w:p>
      <w:pPr>
        <w:pStyle w:val="Heading2"/>
      </w:pPr>
      <w:r>
        <w:t xml:space="preserve">库尔皮舍夫第28号伪影卡片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KLT预测程序。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FORMAL-CARD-RUN009-020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RIUD-TETRA-RUN006-002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-1.28067907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0.280679074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0.161340023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8"/>
    <w:bookmarkStart w:id="69" w:name="库尔皮舍夫第29号伪影卡片"/>
    <w:p>
      <w:pPr>
        <w:pStyle w:val="Heading2"/>
      </w:pPr>
      <w:r>
        <w:t xml:space="preserve">库尔皮舍夫第29号伪影卡片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极限与预测记录。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FORMAL-CARD-RUN009-029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RIUD-TETRA-RUN006-003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PROOF-OBJ-RUN007-0003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-1.2627079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0.262707903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0.172038267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ROLE-MAP-FORMAL-CARD-REBUILD-BATCH-2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rebuild-open;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69"/>
    <w:bookmarkStart w:id="70" w:name="库尔皮舍夫第30号伪影卡片"/>
    <w:p>
      <w:pPr>
        <w:pStyle w:val="Heading2"/>
      </w:pPr>
      <w:r>
        <w:t xml:space="preserve">库尔皮舍夫第30号伪影卡片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数学。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FC-A030-RUN089-SKELETON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RIUD-TETRA-RUN006-017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PROOF-OBJ-RUN007-0017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-1.38997529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0.38997529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0.255033409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70"/>
    <w:bookmarkStart w:id="71" w:name="库尔皮舍夫第31号伪影卡片"/>
    <w:p>
      <w:pPr>
        <w:pStyle w:val="Heading2"/>
      </w:pPr>
      <w:r>
        <w:t xml:space="preserve">库尔皮舍夫第31号伪影卡片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物理学。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FC-A031-RUN089-SKELETON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RIUD-TETRA-RUN006-009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PROOF-OBJ-RUN007-0009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-1.33400169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0.334001693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0.257607518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71"/>
    <w:bookmarkStart w:id="72" w:name="库尔皮舍夫第32号伪影卡片"/>
    <w:p>
      <w:pPr>
        <w:pStyle w:val="Heading2"/>
      </w:pPr>
      <w:r>
        <w:t xml:space="preserve">库尔皮舍夫第32号伪影卡片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化学。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FC-A032-RUN089-SKELETON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RIUD-TETRA-RUN006-013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PROOF-OBJ-RUN007-0013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-1.47402163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0.474021628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0.26790329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72"/>
    <w:bookmarkStart w:id="73" w:name="库尔皮舍夫第33号伪影卡片"/>
    <w:p>
      <w:pPr>
        <w:pStyle w:val="Heading2"/>
      </w:pPr>
      <w:r>
        <w:t xml:space="preserve">库尔皮舍夫第33号伪影卡片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生物学。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FC-A033-RUN089-SKELETON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RIUD-TETRA-RUN006-022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-1.39706004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0.397060035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0.27341473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73"/>
    <w:bookmarkStart w:id="74" w:name="库尔皮舍夫第34号伪影卡片"/>
    <w:p>
      <w:pPr>
        <w:pStyle w:val="Heading2"/>
      </w:pPr>
      <w:r>
        <w:t xml:space="preserve">库尔皮舍夫第34号伪影卡片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DNA与基因组学。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FC-A034-RUN089-SKELETON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RIUD-TETRA-RUN006-025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PROOF-OBJ-RUN007-0025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-1.40900159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0.409001588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0.289066009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74"/>
    <w:bookmarkStart w:id="75" w:name="库尔皮舍夫第35号伪影卡片"/>
    <w:p>
      <w:pPr>
        <w:pStyle w:val="Heading2"/>
      </w:pPr>
      <w:r>
        <w:t xml:space="preserve">库尔皮舍夫第35号伪影卡片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经济与金融。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FC-A035-RUN089-SKELETON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RIUD-TETRA-RUN006-026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PROOF-OBJ-RUN007-0026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-1.69761702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0.697617015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0.353279867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75"/>
    <w:bookmarkStart w:id="76" w:name="库尔皮舍夫第36号伪影卡片"/>
    <w:p>
      <w:pPr>
        <w:pStyle w:val="Heading2"/>
      </w:pPr>
      <w:r>
        <w:t xml:space="preserve">库尔皮舍夫第36号伪影卡片</w:t>
      </w:r>
    </w:p>
    <w:p>
      <w:pPr>
        <w:pStyle w:val="FirstParagraph"/>
      </w:pPr>
      <w:r>
        <w:rPr>
          <w:b/>
          <w:bCs/>
        </w:rPr>
        <w:t xml:space="preserve">科学领域：</w:t>
      </w:r>
      <w:r>
        <w:t xml:space="preserve"> </w:t>
      </w:r>
      <w:r>
        <w:t xml:space="preserve">银行与监管。</w:t>
      </w:r>
    </w:p>
    <w:p>
      <w:pPr>
        <w:pStyle w:val="BodyText"/>
      </w:pPr>
      <w:r>
        <w:rPr>
          <w:b/>
          <w:bCs/>
        </w:rPr>
        <w:t xml:space="preserve">该伪影打开的发现。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在数学与各科学总体架构中填补的空缺。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p>
      <w:pPr>
        <w:pStyle w:val="BodyText"/>
      </w:pPr>
      <w:r>
        <w:rPr>
          <w:b/>
          <w:bCs/>
        </w:rPr>
        <w:t xml:space="preserve">内部定理表述。</w:t>
      </w:r>
      <w:r>
        <w:t xml:space="preserve"> </w:t>
      </w:r>
      <w:r>
        <w:t xml:space="preserve">该结构在 KLT-RBD 内部层中固定了一个可审计的 Reper 图节点，说明相应科学领域中存在可填补的结构空缺。</w:t>
      </w:r>
    </w:p>
    <w:p>
      <w:pPr>
        <w:pStyle w:val="BodyText"/>
      </w:pPr>
      <w:r>
        <w:rPr>
          <w:b/>
          <w:bCs/>
        </w:rPr>
        <w:t xml:space="preserve">形式卡片：</w:t>
      </w:r>
      <w:r>
        <w:t xml:space="preserve"> </w:t>
      </w:r>
      <w:r>
        <w:rPr>
          <w:rStyle w:val="VerbatimChar"/>
        </w:rPr>
        <w:t xml:space="preserve">FC-A036-RUN089-SKELETON</w:t>
      </w:r>
      <w:r>
        <w:t xml:space="preserve">；</w:t>
      </w:r>
      <w:r>
        <w:rPr>
          <w:b/>
          <w:bCs/>
        </w:rPr>
        <w:t xml:space="preserve">source:</w:t>
      </w:r>
      <w:r>
        <w:t xml:space="preserve"> </w:t>
      </w:r>
      <w:r>
        <w:rPr>
          <w:rStyle w:val="VerbatimChar"/>
        </w:rPr>
        <w:t xml:space="preserve">RIUD-TETRA-RUN006-032</w:t>
      </w:r>
      <w:r>
        <w:t xml:space="preserve">；</w:t>
      </w:r>
      <w:r>
        <w:rPr>
          <w:b/>
          <w:bCs/>
        </w:rPr>
        <w:t xml:space="preserve">proof-object:</w:t>
      </w:r>
      <w:r>
        <w:t xml:space="preserve"> </w:t>
      </w:r>
      <w:r>
        <w:rPr>
          <w:rStyle w:val="VerbatimChar"/>
        </w:rPr>
        <w:t xml:space="preserve">PROOF-OBJ-RUN007-0032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指标：</w:t>
      </w:r>
      <w:r>
        <w:t xml:space="preserve"> </w:t>
      </w:r>
      <w:r>
        <w:t xml:space="preserve">lambda =</w:t>
      </w:r>
      <w:r>
        <w:t xml:space="preserve"> </w:t>
      </w:r>
      <w:r>
        <w:rPr>
          <w:rStyle w:val="VerbatimChar"/>
        </w:rPr>
        <w:t xml:space="preserve">-2.05394077</w:t>
      </w:r>
      <w:r>
        <w:t xml:space="preserve">, delta_truth =</w:t>
      </w:r>
      <w:r>
        <w:t xml:space="preserve"> </w:t>
      </w:r>
      <w:r>
        <w:rPr>
          <w:rStyle w:val="VerbatimChar"/>
        </w:rPr>
        <w:t xml:space="preserve">1.05394077</w:t>
      </w:r>
      <w:r>
        <w:t xml:space="preserve">, CGI =</w:t>
      </w:r>
      <w:r>
        <w:t xml:space="preserve"> </w:t>
      </w:r>
      <w:r>
        <w:rPr>
          <w:rStyle w:val="VerbatimChar"/>
        </w:rPr>
        <w:t xml:space="preserve">0.366054589</w:t>
      </w:r>
      <w:r>
        <w:t xml:space="preserve">, blockers =</w:t>
      </w:r>
      <w:r>
        <w:t xml:space="preserve"> </w:t>
      </w:r>
      <w:r>
        <w:rPr>
          <w:rStyle w:val="VerbatimChar"/>
        </w:rPr>
        <w:t xml:space="preserve">999</w:t>
      </w:r>
      <w:r>
        <w:t xml:space="preserve">, decision =</w:t>
      </w:r>
      <w:r>
        <w:t xml:space="preserve"> </w:t>
      </w:r>
      <w:r>
        <w:rPr>
          <w:rStyle w:val="VerbatimChar"/>
        </w:rPr>
        <w:t xml:space="preserve">REPEAT-AUDIT-FORMAL-CARD-SKELETON-HELD</w:t>
      </w:r>
      <w:r>
        <w:t xml:space="preserve">。</w:t>
      </w:r>
    </w:p>
    <w:p>
      <w:pPr>
        <w:pStyle w:val="BodyText"/>
      </w:pPr>
      <w:r>
        <w:rPr>
          <w:b/>
          <w:bCs/>
        </w:rPr>
        <w:t xml:space="preserve">证明状态。</w:t>
      </w:r>
      <w:r>
        <w:t xml:space="preserve"> </w:t>
      </w:r>
      <w:r>
        <w:t xml:space="preserve">audit-hold; truth_layer_promotion =</w:t>
      </w:r>
      <w:r>
        <w:t xml:space="preserve"> </w:t>
      </w:r>
      <w:r>
        <w:rPr>
          <w:rStyle w:val="VerbatimChar"/>
        </w:rPr>
        <w:t xml:space="preserve">0</w:t>
      </w:r>
      <w:r>
        <w:t xml:space="preserve">。这表示该伪影属于 KLT-RBD 内部定理候选/路线图层，而不是已经外部正式证明的定理。</w:t>
      </w:r>
    </w:p>
    <w:p>
      <w:pPr>
        <w:pStyle w:val="BodyText"/>
      </w:pPr>
      <w:r>
        <w:rPr>
          <w:b/>
          <w:bCs/>
        </w:rPr>
        <w:t xml:space="preserve">下一步：</w:t>
      </w:r>
      <w:r>
        <w:t xml:space="preserve"> </w:t>
      </w:r>
      <w:r>
        <w:t xml:space="preserve">该结构在 KLT-RBD 内部层中固定了一个可审计的 Reper 图节点，说明相应科学领域中存在可填补的结构空缺。。</w:t>
      </w:r>
    </w:p>
    <w:bookmarkEnd w:id="76"/>
    <w:bookmarkEnd w:id="77"/>
    <w:bookmarkStart w:id="78" w:name="run-108-结论"/>
    <w:p>
      <w:pPr>
        <w:pStyle w:val="Heading1"/>
      </w:pPr>
      <w:r>
        <w:t xml:space="preserve">10. RUN-108 结论</w:t>
      </w:r>
    </w:p>
    <w:p>
      <w:pPr>
        <w:pStyle w:val="FirstParagraph"/>
      </w:pPr>
      <w:r>
        <w:t xml:space="preserve">RUN-108 加强了单体文本：库尔皮舍夫伪影成为结构空缺闭合的内容地图。第1号伪影是中心范例：它说明公式、来源、proof-object、D-基础、lambda 接近性和低 CGI 如何结合为一个 KLT-RBD 内部可证明状态。其余35个伪影把这一思想扩展到数学、物理、化学、生物学、DNA、经济、金融和银行领域。</w:t>
      </w:r>
    </w:p>
    <w:bookmarkEnd w:id="7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KLT-RBD 2.3 REPER 数据库</dc:title>
  <dc:creator>Ivan Borisovich Kurpishev / Курпишев Иван Борисович</dc:creator>
  <dc:language>zh-CN</dc:language>
  <cp:keywords/>
  <dcterms:created xsi:type="dcterms:W3CDTF">2026-06-08T18:50:31Z</dcterms:created>
  <dcterms:modified xsi:type="dcterms:W3CDTF">2026-06-08T18:50:31Z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 · RUN-108</vt:lpwstr>
  </property>
  <property fmtid="{D5CDD505-2E9C-101B-9397-08002B2CF9AE}" pid="3" name="subtitle">
    <vt:lpwstr>网站专著：目的、哲学、人类学、库尔皮舍夫伪影与第1号伪影证明</vt:lpwstr>
  </property>
</Properties>
</file>