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/>
        <w:jc w:val="center"/>
      </w:pPr>
      <w:r>
        <w:rPr>
          <w:rFonts w:ascii="DejaVu Sans" w:hAnsi="DejaVu Sans"/>
          <w:b/>
          <w:i w:val="0"/>
          <w:color w:val="1F4775"/>
          <w:sz w:val="49"/>
        </w:rPr>
        <w:t>МОНОГРАФИЯ</w:t>
        <w:br/>
        <w:t>БАЗОВЫЙ ПРОЕКТ KLT-RBD</w:t>
      </w:r>
    </w:p>
    <w:p>
      <w:pPr>
        <w:jc w:val="center"/>
      </w:pPr>
      <w:r>
        <w:rPr>
          <w:rFonts w:ascii="DejaVu Sans" w:hAnsi="DejaVu Sans"/>
          <w:b/>
          <w:i w:val="0"/>
          <w:color w:val="9A6711"/>
          <w:sz w:val="50"/>
        </w:rPr>
        <w:t>ТОМ III</w:t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3"/>
        </w:rPr>
        <w:t>V*P-ФИЗИКА И СТРАТИФИЦИРОВАННОЕ ВРЕМЯ:</w:t>
        <w:br/>
        <w:t>РЕДУЦИРОВАННАЯ ПРЕДСКАЗАТЕЛЬНАЯ</w:t>
        <w:br/>
        <w:t>ПАКЕТНАЯ КОСМОЛОГИЯ</w:t>
      </w:r>
    </w:p>
    <w:p>
      <w:pPr>
        <w:jc w:val="center"/>
      </w:pPr>
      <w:r>
        <w:rPr>
          <w:rFonts w:ascii="DejaVu Serif" w:hAnsi="DejaVu Serif"/>
          <w:b w:val="0"/>
          <w:i/>
          <w:sz w:val="23"/>
        </w:rPr>
        <w:t>ПН.2, F-1–F-14 и предрегистрация EXT-RUN-000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116000" cy="1116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ascii="DejaVu Sans" w:hAnsi="DejaVu Sans"/>
          <w:b/>
          <w:i w:val="0"/>
          <w:color w:val="1F4775"/>
          <w:sz w:val="32"/>
        </w:rPr>
        <w:t>Курпишев Иван Борисович</w:t>
      </w:r>
    </w:p>
    <w:p>
      <w:pPr>
        <w:jc w:val="center"/>
      </w:pPr>
      <w:r>
        <w:rPr>
          <w:rFonts w:ascii="DejaVu Serif" w:hAnsi="DejaVu Serif"/>
          <w:b w:val="0"/>
          <w:i w:val="0"/>
          <w:sz w:val="22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КОНТРОЛЬНАЯ ТОЧКА. </w:t>
            </w:r>
            <w:r>
              <w:rPr>
                <w:rFonts w:ascii="DejaVu Serif" w:hAnsi="DejaVu Serif"/>
                <w:sz w:val="19"/>
              </w:rPr>
              <w:t>T3-PN2-v0.9. Выполнен строгий импорт минимаксного ядра ПН.2, построена физическая status-firewall, синхронизирована матрица F-1–F-14 и выбран первый freeze-ready независимый тест F-12.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СТАТУСНЫЙ ЗАМОК. </w:t>
            </w:r>
            <w:r>
              <w:rPr>
                <w:rFonts w:ascii="DejaVu Serif" w:hAnsi="DejaVu Serif"/>
                <w:sz w:val="19"/>
              </w:rPr>
              <w:t>truth_layer_promotion=0. EXT-RUN-000 не выполнен. F-1–F-14 остаются PHY-HYP/EMP-PLAN. Все отсутствующие экспериментальные поля отмечены как [ЗАПОЛНЯЕМОЕ ПОЛЕ].</w:t>
            </w:r>
          </w:p>
        </w:tc>
      </w:tr>
    </w:tbl>
    <w:p>
      <w:pPr>
        <w:spacing w:after="40" w:before="0"/>
      </w:pPr>
    </w:p>
    <w:p>
      <w:r>
        <w:br w:type="page"/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Паспорт выпуска T3-PN2-v0.9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Значение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Автор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Курпишев Иван Борисович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ЛОГИКА КУРПИШЕВА 2 · Базовый проект KLT-RBD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Том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III · V*P-физика и стратифицированное время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Контрольная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T3-PN2-v0.9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Канонический импорт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Том I v197 RU, глава 21 и приложение G; PN2 theorem v1.0; verification protocol v1.0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Предыдущая точка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T3-OBS-v0.8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NOT VALIDATED; F-1–F-14 = PHY-HYP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Эмпирический статус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EMP-PLAN only; EXT-RUN-000 NOT EXECUTED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Канонический hash F-1–F-14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87665008c2cf5b84faceaa669c4a70b2e8a2de7f8bcddea1ced3198578e63ddc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Release fingerprint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a4c01ec1d9ad3f94eae2fd866df7517efaaf660113dbad0a4e6017fa30bcf2f7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Правило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weakest-link; missing mandatory field ⇒ DRAFT/ABSTAIN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ДОКАЗАНО. </w:t>
            </w:r>
            <w:r>
              <w:rPr>
                <w:rFonts w:ascii="DejaVu Serif" w:hAnsi="DejaVu Serif"/>
                <w:sz w:val="19"/>
              </w:rPr>
              <w:t>Двухточечная минимаксная лемма; локальные PN.2-S, PN.2-R и условная PN.2-K; равномерная форма только при положительной нижней коэрцитивной константе на явно заданной Ω.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НЕ ДОКАЗАНО. </w:t>
            </w:r>
            <w:r>
              <w:rPr>
                <w:rFonts w:ascii="DejaVu Serif" w:hAnsi="DejaVu Serif"/>
                <w:sz w:val="19"/>
              </w:rPr>
              <w:t>Физический carrier R⋆R, связь с ħ и ПН.1, семикомпонентное время, физическая динамика K, локализация в материи, космологические поправки и универсальность ПН.2.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1. Канонический импорт ПН.2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ПН.2 существует здесь как минимаксная теорема о едином оценивателе при двух скрытых скобочных альтернативах.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Результат известен из метрической леммы и явных аксиом A1–A6. Физическое знание требует дополнительного представления, единиц и измерительного протокола.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неопределённость проявляется как невозможность одной парой оценок точно попасть в два различимых результата и две структурные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Возможная физическая реализация моделирует два воспроизводимых протокола с одинаковыми элементарными действиями и скрытым индексом ветви.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Математическая теорема не является соотношением дисперсий Робертсона–Шрёдингера и не устанавливает универсальный физический закон.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формулировка ПН.2, её пакетно-реперный контекст и программа физической операционализации; двухточечная метрическая лемма является prior art.</w:t>
            </w:r>
          </w:p>
        </w:tc>
      </w:tr>
    </w:tbl>
    <w:p>
      <w:pPr>
        <w:spacing w:after="40" w:before="0"/>
      </w:pP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628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minimax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6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Геометрическое ядро локальной минимаксной ПН.2.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2. Определения, аксиомы и точная теорема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𝒜 — нормированное вещественное или комплексное линейное пространство с билинейной операцией ⊙, Ω⊂𝒜³, а B={b_L,b_R} — два допустимых скобочных протокола: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r_L(u)=(x⊙y)⊙z,    r_R(u)=x⊙(y⊙z),    K(u)=r_L(u)−r_R(u).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Структурная координата 𝔇:B→ℝ должна различать протоколы; S:𝒜→ℝ — выбранная скалярная наблюдаемая. Истинный индекс b скрыт от единого оценивателя.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e_S=max{|ŝ−S(r_L)|,|ŝ−S(r_R)|},    e_D=max{|d̂−𝔇(b_L)|,|d̂−𝔇(b_R)|}.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e_R=max{||r̂−r_L||,||r̂−r_R||},    Δ_S=|S(r_L)−S(r_R)|,    Δ_D=|𝔇(b_L)−𝔇(b_R)|.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Аксиомы импорта: A1 — нормированный билинейный carrier; A2 — две допустимые скрытые альтернативы; A3 — Δ_D&gt;0; A4 — единый оцениватель; A5-S — скалярная разделимость; A6 — положительная равномерная коэрцитивность только для глобальной константы.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T3-PN2-1 [THM, imported]. Для каждого u∈Ω и любой пары оценок, не использующей b: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¼ Δ_S(u)Δ_D.                       (PN.2-S)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e_R(u;r̂)e_D(u;d̂) ≥ ¼ ||K(u)||Δ_D.                   (PN.2-R)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S является c-разделяющей, Δ_S(u)≥c||K(u)||, то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(c/4)||K(u)||Δ_D.                 (PN.2-K)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 каждой паре альтернатив применяется двухточечная минимаксная лемма max{d(q,a),d(q,b)}≥d(a,b)/2. Перемножение двух неотрицательных нижних границ даёт коэффициент 1/4.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3. Равномерная форма и отрицательные утверждения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на Ω доказано ||K(u)||≥ε₋m(u), ε₋&gt;0, то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 e_D ≥ (ε₋Δ_D/4)m(u);    при c-разделении: e_S e_D ≥ (cε₋Δ_D/4)m(u).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КОНТРПРИМЕРЫ. </w:t>
            </w:r>
            <w:r>
              <w:rPr>
                <w:rFonts w:ascii="DejaVu Serif" w:hAnsi="DejaVu Serif"/>
                <w:sz w:val="19"/>
              </w:rPr>
              <w:t>Положительная универсальная константа невозможна на области с K=0. При Δ_D=0 нижняя граница вырождается. Фиксированная норма результата может не видеть ненулевой ассоциатор. Оцениватель, которому заранее раскрыт b, лежит вне Dom теоремы.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T3-PN2-2 [PROP, status non-transfer]. Пусть математический результат доказан при аксиомах A. Добавление физического тезиса h, не выведенного из A и не проверенного эмпирически, не позволяет присвоить h статус THM. Ссылка сохраняет происхождение, но не наследует более сильный статус.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firewall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Последовательность доказательных шлюзов от THM до EMP-OBS.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4. Размерностный и операциональный реестр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Величина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Единица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Операциональный смысл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Обязательная граница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S, Δ_S, e_S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единица выбранной наблюдаемой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прибор и независимая калибровка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r, K, e_R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координата физического результата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абстрактная A₂ не задаёт физическую единицу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𝔇, Δ_D, e_D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структурная координата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равна размерности пространства без моста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коэффициент разделения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фиксируется для S и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масштаб равномерной формы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задаётся до анализа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ε₋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Q_R/Q_M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нижняя коэрцитивность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доказывается на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α_K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Дж·с/Q_R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калибровка K к действию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обязательна перед сравнением с ħ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θ_F12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Q_Y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остаточный материальный contrast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определяется primary readout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DIMENSION GATE. </w:t>
            </w:r>
            <w:r>
              <w:rPr>
                <w:rFonts w:ascii="DejaVu Serif" w:hAnsi="DejaVu Serif"/>
                <w:sz w:val="19"/>
              </w:rPr>
              <w:t>Любое сравнение ||K|| с ħ без α_K размерностно бессодержательно. Все структурные константы, нормы, базисные элементы и приборные выходы должны получить единицы до V3-freeze.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5. Каноническая матрица F-1–F-14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ID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Канонический смысл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Приоритет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Кандидат наблюдаемой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Нулевая модель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R⋆R как физическая алгебра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повторяемый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ассоциативная/известная 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фундаментальнее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новое отложенное предсказание + вывод стандартных границ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стандартная квантовая теория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⇒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операторная идентичность и дисперсионная граница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коммутатор независим от K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существует режим α_K||K||≈βħ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межплатформенный масштаб действия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универсального β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F-5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ассоциатор индуцирует операторный коммутатор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матричные элементы и тождества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тернарная скобка не является коммутатором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F-6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семикомпонентная структура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семь идентифицируемых мод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1–6 компонент + шум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F-7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ФОС/V*P имеют наблюдаемую реализацию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инвариантный остаток к СТО/ОТО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СТО/ОТО + стандартная материя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F-8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T задаёт физический ход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слепые траекторные прогнозы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стандартный генератор динамики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F-9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dC/dτ≥0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знак производной C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немонотонность/обычная диссипация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F-10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∇_T K=J_T — полевое уравнение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P0/P3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well-posed field solution and source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отдельного K-field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динамика K задаёт раннюю Вселенную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предзаданный CMB/LSS template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ΛCDM/расширения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K локализуется в материи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контролируемый residual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standard material/memory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SELECTED PLAN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ветвь наблюдателя конечна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resource-invariant cutoff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технический предел растёт с ресурсами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поправки к гравитации/космологии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явный waveform/spectrum correction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ОТО/КТП/ΛCDM + extensions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Контроль точных строк канонического реестра F-1–F-14: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87665008c2cf5b84faceaa669c4a70b2e8a2de7f8bcddea1ced3198578e63ddc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priorities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Порядок проверки: формальные мосты предшествуют обобщающим физическим выводам.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6. Выбор первого независимого теста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Критерии выбора: (i) прямой измеримый contrast; (ii) контролируемая подготовка; (iii) возможность matched-null; (iv) независимая установка; (v) отсутствие обязательной космологической инверсии; (vi) заранее определяемые units и δ_min; (vii) фальсифицируемость одной конкретной реализации.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Кандидат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Решающий аргумент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Решение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F-3/F-4/F-5/F-10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эксперимент, а незакрытый формальный 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F-9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дешёвый отрицательный тест, но C и веса пока не заморожены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SECONDARY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F-12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протокол двух bracketed material sequences, matched controls, независимая установка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F-11/F-14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высокая гибкость forward model и риск постселекции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F-1/F-2/F-13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сильная онтологическая/метатеоретическая формулировка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РЕШЕНИЕ. </w:t>
            </w:r>
            <w:r>
              <w:rPr>
                <w:rFonts w:ascii="DejaVu Serif" w:hAnsi="DejaVu Serif"/>
                <w:sz w:val="19"/>
              </w:rPr>
              <w:t>EXT-RUN-000 выбирает F-12 в слабой операциональной форме: тестируется остаточный contrast между двумя заранее определёнными bracketed material protocols после учёта стандартной памяти, гистерезиса, порядка и дрейфа. Онтологическая локализация K этим тестом не считается доказанной.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7. EXT-RUN-000/F12: замораживаемая карточка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extrun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Стадии V3–V6 и допустимые границы вывода первого теста.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Registration ID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EXT-RUN-000/F12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Hypothesis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F-12 weak operational realization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Physical platform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material/device/batch/instrument]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Elementary operations x,y,z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pulse/load/field protocols with units]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Bracketed protocols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b_L=(x⊙y)⊙z; b_R=x⊙(y⊙z); exact timing and reset rules 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Domain Ω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amplitudes, durations, temperature, initial state, admissible batch range]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readout 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scalar or state-space measurement and unit Q_Y]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estimand θ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paired/matched residual E[Y_L−Y_R] after declared standard-model adjustment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Predicted sign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+ or −; cannot be chosen after data]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Minimum effect δ_min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Q_Y and scientific justification]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Null model H0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known nonlinearities + memory/hysteresis + order + drift explain the contrast; residual θ=0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Alternative H1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predeclared sign·θ ≥ δ_min on Ω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group/institution; no model-tuning role]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DRAFT EMP-PLAN; NOT FROZEN; NOT EXECUTED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8. Показатель, мощность и правила решения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paired design первичная статистика строится по d_i=Y_{L,i}−Y_{R,i} после заранее объявленной correction model. Плановый размер выборки может быть рассчитан по пилотной, не подтверждающей оценке σ_d: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 ≥ [(z_{1−α*/2}+z_{1−β}) σ_d / δ_min]²,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α* учитывает глобальную множественность, а 1−β — требуемая мощность. σ_d, α*, β и inflation for clustering должны быть заморожены до подтверждающего набора.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Поддержка конкретной реализации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adjusted lower confidence bound for predicted sign·θ &gt; δ_min; quality gates PASS; V5 independent replication 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Фальсификация обязательного эффекта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99% upper confidence bound for |θ| &lt; δ_min после полного systematic budget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Противоположный знак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воспроизводимый знак, противоположный универсальному предсказанию, фальсифицирует эту версию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Промежуточный/широкий интервал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INCONCLUSIVE / ABSTAIN; не считается поддержкой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лучший fit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недостаточно без заранее предсказанных знака, масштаба, controls и replication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MULTIPLICITY. </w:t>
            </w:r>
            <w:r>
              <w:rPr>
                <w:rFonts w:ascii="DejaVu Serif" w:hAnsi="DejaVu Serif"/>
                <w:sz w:val="19"/>
              </w:rPr>
              <w:t>Один primary contrast тестируется без скрытого перебора. Все вторичные endpoints, диапазоны Ω, платформы и подгруппы перечисляются заранее; для семейства вторичных тестов используется [ЗАПОЛНЯЕМОЕ ПОЛЕ: Holm/другая обоснованная процедура].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9. Исключения, слепое разделение и контроль систематик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Элемент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Замороженное требование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Calibration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настройка прибора и correction model; не входит в confirmatory inference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Exploratory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выбор модели систематик; labels могут быть открыты; результаты не подтверждающие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Confirmatory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labels b_L/b_R скрыты до data lock; immutable analysis script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Exclusion rule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saturation, failed reset, temperature excursion, missing log]; rule applied blind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Controls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associative simulator; known noncommutative-associative system; sham; order swap; washout; drift monitor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Randomization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balanced order, batch and time blocks; seed and schedule hashed before run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Systematics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hysteresis, fatigue, drift, non-equivalent operations, residual memory, thermal coupling, analyst feedback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10. Стадии V3–V6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Стадия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Требование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Текущий статус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V3 preregistration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model version, Ω, primary estimand, δ_min, exclusions, multiplicity, code/data manifest, hashes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OPEN: mandatory fields remain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V4 blind confirmation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separate calibration/exploration/confirmation; hidden primary labels; no filter tuning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V5 independent reproduction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different group and device/batch or independent physical array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V6 limited conclusion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claim restricted to platform, Ω, precision, null and protocol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RULE CLOSED; result absent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EXT-RUN STATUS. </w:t>
            </w:r>
            <w:r>
              <w:rPr>
                <w:rFonts w:ascii="DejaVu Serif" w:hAnsi="DejaVu Serif"/>
                <w:sz w:val="19"/>
              </w:rPr>
              <w:t>Карточка не получает метку FROZEN, пока хотя бы одно обязательное поле V3 пусто. Внутренний запуск тем же авторским контуром не считается V5.</w:t>
            </w:r>
          </w:p>
        </w:tc>
      </w:tr>
    </w:tbl>
    <w:p>
      <w:pPr>
        <w:spacing w:after="40" w:before="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11. Код, данные и контрольные хеши будущего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protocol.pdf/docx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SHA-256]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analysis code repository/commit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environment/container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raw data manifest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calibration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confirmatory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created after sealed acquisition; not known at preregistration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randomization schedule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exclusion log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append-only; hash chain 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independent report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12. Вычислительный сертификат T3-PN2-NUM-001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Выполнены только синтетические проверки математических неравенств, status-firewall и логики предрегистрации. Реальные материальные данные не создавались и не анализировались. Параметры: seed=20260726; N=2000.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двухточечная минимаксная лемма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PN.2-S product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PN.2-R state-space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c-разделяющее следствие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равномерная коэрцитивная форма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ассоциативный сектор K=0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вырождение Δ_D=0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раскрытый b вне Dom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запрет повышения truth-layer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полнота V3 freeze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поддержки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фальсификации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Holm adjustment order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слепое разбиение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30000/30000. Статус NUM. NO EMP-OBS; EXT-RUN-000 not executed; synthetic logic checks only.</w:t>
      </w: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13. Обновление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PO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 v0.9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T3-PO-017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ПН.2 в физическом интерфейсе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CLOSED-IMPORT / PHY 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T3-PO-022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матрица F-1–F-14 и проверяемость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CLOSED-PLAN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T3-PO-023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независимый EXT-RUN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T3-PO-076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independent EXT-RUN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T3-PO-085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frozen observational preregistration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PARTIAL: hypothesis selected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T3-PO-086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канонический импорт PN.2-S/R/K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CLOSED-THM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T3-PO-087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status non-transfer theorem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CLOSED-PROP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T3-PO-088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канонический hash F-1–F-14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CLOSED-CERT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T3-PO-089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выбор первого теста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CLOSED-DECISION: F-12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T3-PO-090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physical map Φ and K_phys for F-12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T3-PO-091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δ_min, σ_d, power and sample size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T3-PO-092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independent executor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T3-PO-093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code/data/container hashes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T3-PO-094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V3 freeze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T3-PO-095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V4 blind run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T3-PO-096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V5 replication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T3-PO-097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V6 limited-conclusion rule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CLOSED-RULE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14.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Следствие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B-PN2-01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закрыты PO-1–PO-10 для авторского физического R⋆R.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strong physical import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B-PN2-02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задано представление Φ/ρ physical preparations → algebra/observables.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K_phys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B-PN2-03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определены units всех операций и α_K.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ħ comparison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B-EXT-01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выбран material/device platform.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Ω and controls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B-EXT-02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определён primary readout Y и predicted sign.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estimand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B-EXT-03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 и power inputs отсутствуют.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sample size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B-EXT-04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Exclusion/multiplicity plans не заморожены.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V3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B-EXT-05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Independent executor отсутствует.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V5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B-EXT-06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Code, environment and randomization hashes отсутствуют.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Blocks freeze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B-EXT-07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Нет реальных confirmatory data и report.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 EMP-OBS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15. Source-cards и prior art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Автор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Название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Год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ID/издание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Роль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Kurpishev, I. B.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Принцип неопределённости Курпишева ПН.2. Каноническая редакция v1.0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2026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internal canonical source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statement, proof and status boundary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Kurpishev, I. B.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Протокол независимой верификации физических гипотез ПН.2 v1.0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2026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internal protocol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F-1–F-14, V3–V6 and decision rules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Le Cam, L.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Asymptotic Methods in Statistical Decision Theory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1986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Springer, DOI 10.1007/978-1-4612-4946-7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two-point/minimax prior art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Neyman, J.; Pearson, E. S.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On the Problem of the Most Efficient Tests of Statistical Hypotheses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1933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Phil. Trans. Roy. Soc. A 231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testing framework prior art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Holm, S.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 Simple Sequentially Rejective Multiple Test Procedure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1979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Scand. J. Stat. 6:65–70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multiplicity prior art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Dwork et al.</w:t>
            </w:r>
          </w:p>
        </w:tc>
        <w:tc>
          <w:tcPr>
            <w:tcW w:type="dxa" w:w="351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The Reusable Holdout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2015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Science 349; DOI 10.1126/science.aaa9375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holdout and adaptive analysis comparison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00" w:after="100"/>
      </w:pPr>
      <w:r>
        <w:rPr>
          <w:rFonts w:ascii="DejaVu Sans" w:hAnsi="DejaVu Sans"/>
          <w:b/>
          <w:color w:val="1F4775"/>
          <w:sz w:val="30"/>
        </w:rPr>
        <w:t>16. Реестр изменений и следующая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Тип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Изменение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IMPORT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PN.2-S, PN.2-R, PN.2-K and uniform conditional form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ADD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status non-transfer proposition and dimensional ledger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SYNC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F-1–F-14 matrix with canonical hash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DECISION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F-12 selected for EXT-RUN-000 weak operational test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ADD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V3–V6 preregistration dossier with fillable fields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T3-PN2-NUM-001: 30000/30000 synthetic checks</w:t>
            </w:r>
          </w:p>
        </w:tc>
      </w:tr>
      <w:tr>
        <w:trPr>
          <w:cantSplit w:val="true"/>
        </w:trPr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 CHANGE</w:t>
            </w:r>
          </w:p>
        </w:tc>
        <w:tc>
          <w:tcPr>
            <w:tcW w:type="dxa" w:w="78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truth_layer_promotion=0; no EXT-RUN; no EMP-OBS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Вход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tom3_v0_8.docx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f353d88803b555e976d403e184f089980e717a77ac774092f6228f88aabff9ed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tom3_v0_8.pdf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4d158363f772885be50908e7056646155aae10e80741c8baeb675c7681b6fd12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tom1_v197_ru.pdf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5a2021c02428e3e395fe81e029c46cd26b4a0e06ceb7dbfc89befddffd84a7d8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tom2_v1_0.docx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717336313292e0237474fb33703409bf41092922afd93b9bae803bb50027eec4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t3_v09_checks.py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560b84c95b03eb9b7f6b283fcda10f50a8ea44acdfce4d14d7f43072986816c6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t3_v09_checks_output.json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511a928112f17bce71c0c0890ee7f36f7fce9a88039723a4ab1c242a7ae8fce5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СЛЕДУЮЩАЯ ТОЧКА. </w:t>
            </w:r>
            <w:r>
              <w:rPr>
                <w:rFonts w:ascii="DejaVu Serif" w:hAnsi="DejaVu Serif"/>
                <w:sz w:val="19"/>
              </w:rPr>
              <w:t>T3-PRED-v0.10. Детерминированный PredRep: пространства данных и состояний, set-valued reconstruction, stability/identifiability, ABSTAIN, связь с Reper-bundle и вычислительный сертификат без подмены прогноза физическим событием.</w:t>
            </w:r>
          </w:p>
        </w:tc>
      </w:tr>
    </w:tbl>
    <w:p>
      <w:pPr>
        <w:spacing w:after="40" w:before="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964" w:bottom="850" w:left="964" w:header="340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b w:val="0"/>
        <w:i w:val="0"/>
        <w:sz w:val="16"/>
      </w:rPr>
      <w:t xml:space="preserve">Курпишев Иван Борисович · Калининград · 2026   |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DejaVu Sans" w:hAnsi="DejaVu Sans"/>
        <w:b w:val="0"/>
        <w:i w:val="0"/>
        <w:color w:val="1F4775"/>
        <w:sz w:val="16"/>
      </w:rPr>
      <w:t>БАЗОВЫЙ ПРОЕКТ KLT-RBD · ТОМ III · T3-PN2-v0.9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ejaVu Serif" w:hAnsi="DejaVu Serif" w:eastAsia="DejaVu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F477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1F477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1C406C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/>
      <w:b/>
      <w:color w:val="1C406C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DejaVu Sans" w:hAnsi="DejaVu Sans"/>
      <w:b/>
      <w:i/>
      <w:iCs/>
      <w:color w:val="9A6A16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T3-PN2-v0.9</dc:title>
  <dc:subject>ПН.2, F-1–F-14 и предрегистрация EXT-RUN-000</dc:subject>
  <dc:creator>Курпишев Иван Борисович</dc:creator>
  <cp:keywords>KLT-RBD, PN.2, F-1–F-14, EXT-RUN, preregistration, minimax, falsifiability, ABSTAIN</cp:keywords>
  <dc:description>truth_layer_promotion=0; EXT-RUN-000 not executed; no EMP-OBS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